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rPr>
      </w:pPr>
      <w:r>
        <w:rPr>
          <w:rFonts w:ascii="隶书" w:hAnsi="宋体" w:eastAsia="隶书" w:cs="Times New Roman"/>
          <w:b/>
          <w:spacing w:val="-20"/>
          <w:sz w:val="96"/>
          <w:szCs w:val="96"/>
        </w:rPr>
        <w:drawing>
          <wp:anchor distT="0" distB="0" distL="114300" distR="114300" simplePos="0" relativeHeight="251660288" behindDoc="0" locked="0" layoutInCell="1" allowOverlap="1">
            <wp:simplePos x="0" y="0"/>
            <wp:positionH relativeFrom="column">
              <wp:posOffset>20320</wp:posOffset>
            </wp:positionH>
            <wp:positionV relativeFrom="paragraph">
              <wp:posOffset>8890</wp:posOffset>
            </wp:positionV>
            <wp:extent cx="1383665" cy="1561465"/>
            <wp:effectExtent l="0" t="0" r="6985" b="635"/>
            <wp:wrapNone/>
            <wp:docPr id="1" name="图片 1" descr="21个配底 标准组合-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个配底 标准组合-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83665" cy="1561465"/>
                    </a:xfrm>
                    <a:prstGeom prst="rect">
                      <a:avLst/>
                    </a:prstGeom>
                    <a:noFill/>
                    <a:ln>
                      <a:noFill/>
                    </a:ln>
                  </pic:spPr>
                </pic:pic>
              </a:graphicData>
            </a:graphic>
          </wp:anchor>
        </w:drawing>
      </w: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44"/>
        </w:rPr>
      </w:pPr>
      <w:r>
        <w:rPr>
          <w:rFonts w:hint="eastAsia" w:ascii="方正小标宋简体" w:eastAsia="方正小标宋简体"/>
          <w:sz w:val="44"/>
        </w:rPr>
        <w:t>本科教育教学审核评估学习资料</w:t>
      </w:r>
    </w:p>
    <w:p>
      <w:pPr>
        <w:jc w:val="center"/>
        <w:rPr>
          <w:rFonts w:ascii="方正小标宋简体" w:eastAsia="方正小标宋简体"/>
          <w:sz w:val="44"/>
        </w:rPr>
      </w:pPr>
      <w:r>
        <w:rPr>
          <w:rFonts w:hint="eastAsia" w:ascii="方正小标宋简体" w:eastAsia="方正小标宋简体"/>
          <w:sz w:val="44"/>
        </w:rPr>
        <w:t>（第一期）</w:t>
      </w: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r>
        <w:rPr>
          <w:rFonts w:hint="eastAsia" w:ascii="方正小标宋简体" w:eastAsia="方正小标宋简体"/>
          <w:sz w:val="32"/>
        </w:rPr>
        <w:t>二</w:t>
      </w:r>
      <w:r>
        <w:rPr>
          <w:rFonts w:hint="eastAsia" w:ascii="宋体" w:hAnsi="宋体" w:eastAsia="宋体" w:cs="宋体"/>
          <w:sz w:val="32"/>
        </w:rPr>
        <w:t>〇</w:t>
      </w:r>
      <w:r>
        <w:rPr>
          <w:rFonts w:hint="eastAsia" w:ascii="方正小标宋简体" w:eastAsia="方正小标宋简体"/>
          <w:sz w:val="32"/>
        </w:rPr>
        <w:t>二二年四月</w:t>
      </w:r>
    </w:p>
    <w:p>
      <w:pPr>
        <w:jc w:val="center"/>
        <w:rPr>
          <w:rFonts w:ascii="方正小标宋简体" w:eastAsia="方正小标宋简体"/>
          <w:sz w:val="32"/>
        </w:rPr>
      </w:pPr>
    </w:p>
    <w:p>
      <w:pPr>
        <w:jc w:val="center"/>
        <w:rPr>
          <w:rFonts w:ascii="方正小标宋简体" w:eastAsia="方正小标宋简体"/>
          <w:sz w:val="32"/>
        </w:rPr>
      </w:pPr>
    </w:p>
    <w:p>
      <w:pPr>
        <w:jc w:val="center"/>
        <w:rPr>
          <w:rFonts w:ascii="方正小标宋简体" w:eastAsia="方正小标宋简体"/>
          <w:sz w:val="32"/>
        </w:rPr>
      </w:pPr>
    </w:p>
    <w:sdt>
      <w:sdtPr>
        <w:rPr>
          <w:rFonts w:asciiTheme="minorHAnsi" w:hAnsiTheme="minorHAnsi" w:eastAsiaTheme="minorEastAsia" w:cstheme="minorBidi"/>
          <w:b w:val="0"/>
          <w:bCs w:val="0"/>
          <w:color w:val="auto"/>
          <w:kern w:val="2"/>
          <w:sz w:val="21"/>
          <w:szCs w:val="22"/>
          <w:lang w:val="zh-CN"/>
        </w:rPr>
        <w:id w:val="-370151516"/>
        <w:docPartObj>
          <w:docPartGallery w:val="Table of Contents"/>
          <w:docPartUnique/>
        </w:docPartObj>
      </w:sdtPr>
      <w:sdtEndPr>
        <w:rPr>
          <w:rFonts w:ascii="Calibri" w:hAnsi="Calibri" w:eastAsia="宋体" w:cs="Times New Roman"/>
          <w:b w:val="0"/>
          <w:bCs w:val="0"/>
          <w:color w:val="auto"/>
          <w:kern w:val="0"/>
          <w:sz w:val="22"/>
          <w:szCs w:val="22"/>
          <w:lang w:val="zh-CN"/>
        </w:rPr>
      </w:sdtEndPr>
      <w:sdtContent>
        <w:p>
          <w:pPr>
            <w:pStyle w:val="17"/>
            <w:jc w:val="center"/>
            <w:rPr>
              <w:rFonts w:asciiTheme="minorHAnsi" w:hAnsiTheme="minorHAnsi" w:eastAsiaTheme="minorEastAsia" w:cstheme="minorBidi"/>
              <w:b w:val="0"/>
              <w:bCs w:val="0"/>
              <w:color w:val="auto"/>
              <w:kern w:val="2"/>
              <w:sz w:val="21"/>
              <w:szCs w:val="22"/>
              <w:lang w:val="zh-CN"/>
            </w:rPr>
            <w:sectPr>
              <w:pgSz w:w="11906" w:h="16838"/>
              <w:pgMar w:top="1418" w:right="1418" w:bottom="1418" w:left="1418" w:header="851" w:footer="992" w:gutter="0"/>
              <w:cols w:space="425" w:num="1"/>
              <w:docGrid w:type="lines" w:linePitch="312" w:charSpace="0"/>
            </w:sectPr>
          </w:pPr>
        </w:p>
        <w:p>
          <w:pPr>
            <w:pStyle w:val="17"/>
            <w:jc w:val="center"/>
            <w:rPr>
              <w:rFonts w:ascii="黑体" w:hAnsi="黑体" w:eastAsia="黑体"/>
              <w:b w:val="0"/>
              <w:color w:val="auto"/>
              <w:sz w:val="32"/>
              <w:lang w:val="zh-CN"/>
            </w:rPr>
          </w:pPr>
          <w:r>
            <w:rPr>
              <w:rFonts w:hint="eastAsia" w:ascii="黑体" w:hAnsi="黑体" w:eastAsia="黑体"/>
              <w:b w:val="0"/>
              <w:color w:val="auto"/>
              <w:sz w:val="32"/>
              <w:lang w:val="zh-CN"/>
            </w:rPr>
            <w:t>目    录</w:t>
          </w:r>
        </w:p>
        <w:p>
          <w:pPr>
            <w:rPr>
              <w:lang w:val="zh-CN"/>
            </w:rPr>
          </w:pPr>
          <w:bookmarkStart w:id="21" w:name="_GoBack"/>
          <w:bookmarkEnd w:id="21"/>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rPr>
              <w:rStyle w:val="15"/>
              <w:rFonts w:ascii="仿宋_GB2312" w:hAnsi="黑体" w:eastAsia="仿宋_GB2312" w:cs="黑体"/>
              <w:color w:val="auto"/>
              <w:kern w:val="2"/>
              <w:sz w:val="24"/>
              <w:szCs w:val="24"/>
            </w:rPr>
            <w:fldChar w:fldCharType="begin"/>
          </w:r>
          <w:r>
            <w:rPr>
              <w:rStyle w:val="15"/>
              <w:rFonts w:ascii="仿宋_GB2312" w:hAnsi="黑体" w:eastAsia="仿宋_GB2312" w:cs="黑体"/>
              <w:color w:val="auto"/>
              <w:kern w:val="2"/>
              <w:sz w:val="24"/>
              <w:szCs w:val="24"/>
            </w:rPr>
            <w:instrText xml:space="preserve"> TOC \o "1-3" \h \z \u </w:instrText>
          </w:r>
          <w:r>
            <w:rPr>
              <w:rStyle w:val="15"/>
              <w:rFonts w:ascii="仿宋_GB2312" w:hAnsi="黑体" w:eastAsia="仿宋_GB2312" w:cs="黑体"/>
              <w:color w:val="auto"/>
              <w:kern w:val="2"/>
              <w:sz w:val="24"/>
              <w:szCs w:val="24"/>
            </w:rPr>
            <w:fldChar w:fldCharType="separate"/>
          </w:r>
          <w:r>
            <w:fldChar w:fldCharType="begin"/>
          </w:r>
          <w:r>
            <w:instrText xml:space="preserve"> HYPERLINK \l "_Toc100495670" </w:instrText>
          </w:r>
          <w:r>
            <w:fldChar w:fldCharType="separate"/>
          </w:r>
          <w:r>
            <w:rPr>
              <w:rStyle w:val="15"/>
              <w:rFonts w:hint="eastAsia" w:ascii="仿宋_GB2312" w:hAnsi="黑体" w:eastAsia="仿宋_GB2312" w:cs="黑体"/>
              <w:color w:val="auto"/>
              <w:kern w:val="2"/>
              <w:sz w:val="28"/>
              <w:szCs w:val="24"/>
            </w:rPr>
            <w:t>编者按：</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_Toc100495670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1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"_Toc100495671" </w:instrText>
          </w:r>
          <w:r>
            <w:fldChar w:fldCharType="separate"/>
          </w:r>
          <w:r>
            <w:rPr>
              <w:rStyle w:val="15"/>
              <w:rFonts w:hint="eastAsia" w:ascii="仿宋_GB2312" w:hAnsi="黑体" w:eastAsia="仿宋_GB2312" w:cs="黑体"/>
              <w:color w:val="auto"/>
              <w:kern w:val="2"/>
              <w:sz w:val="28"/>
              <w:szCs w:val="24"/>
            </w:rPr>
            <w:t>习近平总书记关于教育的重要论述</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_Toc100495671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2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黑体" w:hAnsi="黑体" w:eastAsia="黑体" w:cs="黑体"/>
              <w:color w:val="auto"/>
              <w:kern w:val="2"/>
              <w:sz w:val="28"/>
              <w:szCs w:val="24"/>
            </w:rPr>
          </w:pPr>
          <w:r>
            <w:fldChar w:fldCharType="begin"/>
          </w:r>
          <w:r>
            <w:instrText xml:space="preserve"> HYPERLINK \l "_Toc100495672" </w:instrText>
          </w:r>
          <w:r>
            <w:fldChar w:fldCharType="separate"/>
          </w:r>
          <w:r>
            <w:rPr>
              <w:rStyle w:val="15"/>
              <w:rFonts w:hint="eastAsia" w:ascii="黑体" w:hAnsi="黑体" w:eastAsia="黑体" w:cs="黑体"/>
              <w:color w:val="auto"/>
              <w:kern w:val="2"/>
              <w:sz w:val="28"/>
              <w:szCs w:val="24"/>
            </w:rPr>
            <w:t>【上级文件】</w:t>
          </w:r>
          <w:r>
            <w:rPr>
              <w:rStyle w:val="15"/>
              <w:rFonts w:hint="eastAsia" w:ascii="黑体" w:hAnsi="黑体" w:eastAsia="黑体"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"_Toc100495673" </w:instrText>
          </w:r>
          <w:r>
            <w:fldChar w:fldCharType="separate"/>
          </w:r>
          <w:r>
            <w:rPr>
              <w:rStyle w:val="15"/>
              <w:rFonts w:hint="eastAsia" w:ascii="仿宋_GB2312" w:hAnsi="黑体" w:eastAsia="仿宋_GB2312" w:cs="黑体"/>
              <w:color w:val="auto"/>
              <w:kern w:val="2"/>
              <w:sz w:val="28"/>
              <w:szCs w:val="24"/>
            </w:rPr>
            <w:t>教育部《普通高等学校本科教育教学审核评估实施方案（</w:t>
          </w:r>
          <w:r>
            <w:rPr>
              <w:rStyle w:val="15"/>
              <w:rFonts w:ascii="仿宋_GB2312" w:hAnsi="黑体" w:eastAsia="仿宋_GB2312" w:cs="黑体"/>
              <w:color w:val="auto"/>
              <w:kern w:val="2"/>
              <w:sz w:val="28"/>
              <w:szCs w:val="24"/>
            </w:rPr>
            <w:t>2021—2025</w:t>
          </w:r>
          <w:r>
            <w:rPr>
              <w:rStyle w:val="15"/>
              <w:rFonts w:hint="eastAsia" w:ascii="仿宋_GB2312" w:hAnsi="黑体" w:eastAsia="仿宋_GB2312" w:cs="黑体"/>
              <w:color w:val="auto"/>
              <w:kern w:val="2"/>
              <w:sz w:val="28"/>
              <w:szCs w:val="24"/>
            </w:rPr>
            <w:t>年）》</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_Toc100495673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17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"_Toc100495674" </w:instrText>
          </w:r>
          <w:r>
            <w:fldChar w:fldCharType="separate"/>
          </w:r>
          <w:r>
            <w:rPr>
              <w:rStyle w:val="15"/>
              <w:rFonts w:hint="eastAsia" w:ascii="仿宋_GB2312" w:hAnsi="黑体" w:eastAsia="仿宋_GB2312" w:cs="黑体"/>
              <w:color w:val="auto"/>
              <w:kern w:val="2"/>
              <w:sz w:val="28"/>
              <w:szCs w:val="24"/>
            </w:rPr>
            <w:t>中共中央</w:t>
          </w:r>
          <w:r>
            <w:rPr>
              <w:rStyle w:val="15"/>
              <w:rFonts w:ascii="仿宋_GB2312" w:hAnsi="黑体" w:eastAsia="仿宋_GB2312" w:cs="黑体"/>
              <w:color w:val="auto"/>
              <w:kern w:val="2"/>
              <w:sz w:val="28"/>
              <w:szCs w:val="24"/>
            </w:rPr>
            <w:t xml:space="preserve"> </w:t>
          </w:r>
          <w:r>
            <w:rPr>
              <w:rStyle w:val="15"/>
              <w:rFonts w:hint="eastAsia" w:ascii="仿宋_GB2312" w:hAnsi="黑体" w:eastAsia="仿宋_GB2312" w:cs="黑体"/>
              <w:color w:val="auto"/>
              <w:kern w:val="2"/>
              <w:sz w:val="28"/>
              <w:szCs w:val="24"/>
            </w:rPr>
            <w:t>国务院《深化新时代教育评价改革总体方案》</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_Toc100495674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26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"_Toc100495675" </w:instrText>
          </w:r>
          <w:r>
            <w:fldChar w:fldCharType="separate"/>
          </w:r>
          <w:r>
            <w:rPr>
              <w:rStyle w:val="15"/>
              <w:rFonts w:hint="eastAsia" w:ascii="仿宋_GB2312" w:hAnsi="黑体" w:eastAsia="仿宋_GB2312" w:cs="黑体"/>
              <w:color w:val="auto"/>
              <w:kern w:val="2"/>
              <w:sz w:val="28"/>
              <w:szCs w:val="24"/>
            </w:rPr>
            <w:t>教育部关于加快建设高水平本科教育全面提高人才培养能力的意见</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_Toc100495675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35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"_Toc100495676" </w:instrText>
          </w:r>
          <w:r>
            <w:fldChar w:fldCharType="separate"/>
          </w:r>
          <w:r>
            <w:rPr>
              <w:rStyle w:val="15"/>
              <w:rFonts w:hint="eastAsia" w:ascii="仿宋_GB2312" w:hAnsi="黑体" w:eastAsia="仿宋_GB2312" w:cs="黑体"/>
              <w:color w:val="auto"/>
              <w:kern w:val="2"/>
              <w:sz w:val="28"/>
              <w:szCs w:val="24"/>
            </w:rPr>
            <w:t>教育部关于深化本科教育教学改革全面提高人才培养质量的意见</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_Toc100495676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48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"_Toc100495677" </w:instrText>
          </w:r>
          <w:r>
            <w:fldChar w:fldCharType="separate"/>
          </w:r>
          <w:r>
            <w:rPr>
              <w:rStyle w:val="15"/>
              <w:rFonts w:hint="eastAsia" w:ascii="仿宋_GB2312" w:hAnsi="黑体" w:eastAsia="仿宋_GB2312" w:cs="黑体"/>
              <w:color w:val="auto"/>
              <w:kern w:val="2"/>
              <w:sz w:val="28"/>
              <w:szCs w:val="24"/>
            </w:rPr>
            <w:t>教育部《高等学校课程思政建设指导纲要》</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_Toc100495677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56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"_Toc100495678" </w:instrText>
          </w:r>
          <w:r>
            <w:fldChar w:fldCharType="separate"/>
          </w:r>
          <w:r>
            <w:rPr>
              <w:rStyle w:val="15"/>
              <w:rFonts w:hint="eastAsia" w:ascii="仿宋_GB2312" w:hAnsi="黑体" w:eastAsia="仿宋_GB2312" w:cs="黑体"/>
              <w:color w:val="auto"/>
              <w:kern w:val="2"/>
              <w:sz w:val="28"/>
              <w:szCs w:val="24"/>
            </w:rPr>
            <w:t>教育部《新时代高校教师职业行为十项准则》</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_Toc100495678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64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黑体" w:hAnsi="黑体" w:eastAsia="黑体" w:cs="黑体"/>
              <w:color w:val="auto"/>
              <w:kern w:val="2"/>
              <w:sz w:val="28"/>
              <w:szCs w:val="24"/>
            </w:rPr>
          </w:pPr>
          <w:r>
            <w:fldChar w:fldCharType="begin"/>
          </w:r>
          <w:r>
            <w:instrText xml:space="preserve"> HYPERLINK \l "_Toc100495679" </w:instrText>
          </w:r>
          <w:r>
            <w:fldChar w:fldCharType="separate"/>
          </w:r>
          <w:r>
            <w:rPr>
              <w:rStyle w:val="15"/>
              <w:rFonts w:hint="eastAsia" w:ascii="黑体" w:hAnsi="黑体" w:eastAsia="黑体" w:cs="黑体"/>
              <w:color w:val="auto"/>
              <w:kern w:val="2"/>
              <w:sz w:val="28"/>
              <w:szCs w:val="24"/>
            </w:rPr>
            <w:t>【学校文件】</w:t>
          </w:r>
          <w:r>
            <w:rPr>
              <w:rStyle w:val="15"/>
              <w:rFonts w:hint="eastAsia" w:ascii="黑体" w:hAnsi="黑体" w:eastAsia="黑体"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"_Toc100495680" </w:instrText>
          </w:r>
          <w:r>
            <w:fldChar w:fldCharType="separate"/>
          </w:r>
          <w:r>
            <w:rPr>
              <w:rStyle w:val="15"/>
              <w:rFonts w:hint="eastAsia" w:ascii="仿宋_GB2312" w:hAnsi="黑体" w:eastAsia="仿宋_GB2312" w:cs="黑体"/>
              <w:color w:val="auto"/>
              <w:kern w:val="2"/>
              <w:sz w:val="28"/>
              <w:szCs w:val="24"/>
            </w:rPr>
            <w:t>滁州学院本科教育教学审核评估工作方案</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_Toc100495680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66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"_Toc100495681" </w:instrText>
          </w:r>
          <w:r>
            <w:fldChar w:fldCharType="separate"/>
          </w:r>
          <w:r>
            <w:rPr>
              <w:rStyle w:val="15"/>
              <w:rFonts w:hint="eastAsia" w:ascii="仿宋_GB2312" w:hAnsi="黑体" w:eastAsia="仿宋_GB2312" w:cs="黑体"/>
              <w:color w:val="auto"/>
              <w:kern w:val="2"/>
              <w:sz w:val="28"/>
              <w:szCs w:val="24"/>
            </w:rPr>
            <w:t>中共滁州学院委员会滁州学院关于印发深化新时代教育评价改革工作任务清单和深化新时代教育评价改革负面清单的通知</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_Toc100495681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76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"_Toc100495682" </w:instrText>
          </w:r>
          <w:r>
            <w:fldChar w:fldCharType="separate"/>
          </w:r>
          <w:r>
            <w:rPr>
              <w:rStyle w:val="15"/>
              <w:rFonts w:hint="eastAsia" w:ascii="仿宋_GB2312" w:hAnsi="黑体" w:eastAsia="仿宋_GB2312" w:cs="黑体"/>
              <w:color w:val="auto"/>
              <w:spacing w:val="-10"/>
              <w:kern w:val="2"/>
              <w:sz w:val="28"/>
              <w:szCs w:val="24"/>
            </w:rPr>
            <w:t>中共滁州学院委员会滁州学院关于进一步加强人才培养中心地位的若干意见</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_Toc100495682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83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"_Toc100495683" </w:instrText>
          </w:r>
          <w:r>
            <w:fldChar w:fldCharType="separate"/>
          </w:r>
          <w:r>
            <w:rPr>
              <w:rStyle w:val="15"/>
              <w:rFonts w:hint="eastAsia" w:ascii="仿宋_GB2312" w:hAnsi="黑体" w:eastAsia="仿宋_GB2312" w:cs="黑体"/>
              <w:color w:val="auto"/>
              <w:kern w:val="2"/>
              <w:sz w:val="28"/>
              <w:szCs w:val="24"/>
            </w:rPr>
            <w:t>滁州学院课程思政建设与改革实施方案</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_Toc100495683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89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"_Toc100495684" </w:instrText>
          </w:r>
          <w:r>
            <w:fldChar w:fldCharType="separate"/>
          </w:r>
          <w:r>
            <w:rPr>
              <w:rStyle w:val="15"/>
              <w:rFonts w:hint="eastAsia" w:ascii="仿宋_GB2312" w:hAnsi="黑体" w:eastAsia="仿宋_GB2312" w:cs="黑体"/>
              <w:color w:val="auto"/>
              <w:kern w:val="2"/>
              <w:sz w:val="28"/>
              <w:szCs w:val="24"/>
            </w:rPr>
            <w:t>滁州学院加强和改进新时代师德师风建设实施方案</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_Toc100495684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96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rPr>
              <w:rStyle w:val="15"/>
              <w:rFonts w:ascii="仿宋_GB2312" w:hAnsi="黑体" w:eastAsia="仿宋_GB2312" w:cs="黑体"/>
              <w:color w:val="auto"/>
              <w:kern w:val="2"/>
              <w:sz w:val="28"/>
              <w:szCs w:val="24"/>
            </w:rPr>
          </w:pPr>
          <w:r>
            <w:fldChar w:fldCharType="begin"/>
          </w:r>
          <w:r>
            <w:instrText xml:space="preserve"> HYPERLINK \l "_Toc100495685" </w:instrText>
          </w:r>
          <w:r>
            <w:fldChar w:fldCharType="separate"/>
          </w:r>
          <w:r>
            <w:rPr>
              <w:rStyle w:val="15"/>
              <w:rFonts w:hint="eastAsia" w:ascii="仿宋_GB2312" w:hAnsi="黑体" w:eastAsia="仿宋_GB2312" w:cs="黑体"/>
              <w:color w:val="auto"/>
              <w:kern w:val="2"/>
              <w:sz w:val="28"/>
              <w:szCs w:val="24"/>
            </w:rPr>
            <w:t>滁州学院教师师德失范行为处理实施细则（试行）</w:t>
          </w:r>
          <w:r>
            <w:rPr>
              <w:rStyle w:val="15"/>
              <w:rFonts w:ascii="仿宋_GB2312" w:hAnsi="黑体" w:eastAsia="仿宋_GB2312" w:cs="黑体"/>
              <w:color w:val="auto"/>
              <w:kern w:val="2"/>
              <w:sz w:val="28"/>
              <w:szCs w:val="24"/>
            </w:rPr>
            <w:tab/>
          </w:r>
          <w:r>
            <w:rPr>
              <w:rStyle w:val="15"/>
              <w:rFonts w:ascii="仿宋_GB2312" w:hAnsi="黑体" w:eastAsia="仿宋_GB2312" w:cs="黑体"/>
              <w:color w:val="auto"/>
              <w:kern w:val="2"/>
              <w:sz w:val="28"/>
              <w:szCs w:val="24"/>
            </w:rPr>
            <w:fldChar w:fldCharType="begin"/>
          </w:r>
          <w:r>
            <w:rPr>
              <w:rStyle w:val="15"/>
              <w:rFonts w:ascii="仿宋_GB2312" w:hAnsi="黑体" w:eastAsia="仿宋_GB2312" w:cs="黑体"/>
              <w:color w:val="auto"/>
              <w:kern w:val="2"/>
              <w:sz w:val="28"/>
              <w:szCs w:val="24"/>
            </w:rPr>
            <w:instrText xml:space="preserve"> PAGEREF _Toc100495685 \h </w:instrText>
          </w:r>
          <w:r>
            <w:rPr>
              <w:rStyle w:val="15"/>
              <w:rFonts w:ascii="仿宋_GB2312" w:hAnsi="黑体" w:eastAsia="仿宋_GB2312" w:cs="黑体"/>
              <w:color w:val="auto"/>
              <w:kern w:val="2"/>
              <w:sz w:val="28"/>
              <w:szCs w:val="24"/>
            </w:rPr>
            <w:fldChar w:fldCharType="separate"/>
          </w:r>
          <w:r>
            <w:rPr>
              <w:rStyle w:val="15"/>
              <w:rFonts w:ascii="仿宋_GB2312" w:hAnsi="黑体" w:eastAsia="仿宋_GB2312" w:cs="黑体"/>
              <w:color w:val="auto"/>
              <w:kern w:val="2"/>
              <w:sz w:val="28"/>
              <w:szCs w:val="24"/>
            </w:rPr>
            <w:t xml:space="preserve"> 103 </w:t>
          </w:r>
          <w:r>
            <w:rPr>
              <w:rStyle w:val="15"/>
              <w:rFonts w:ascii="仿宋_GB2312" w:hAnsi="黑体" w:eastAsia="仿宋_GB2312" w:cs="黑体"/>
              <w:color w:val="auto"/>
              <w:kern w:val="2"/>
              <w:sz w:val="28"/>
              <w:szCs w:val="24"/>
            </w:rPr>
            <w:fldChar w:fldCharType="end"/>
          </w:r>
          <w:r>
            <w:rPr>
              <w:rStyle w:val="15"/>
              <w:rFonts w:ascii="仿宋_GB2312" w:hAnsi="黑体" w:eastAsia="仿宋_GB2312" w:cs="黑体"/>
              <w:color w:val="auto"/>
              <w:kern w:val="2"/>
              <w:sz w:val="28"/>
              <w:szCs w:val="24"/>
            </w:rPr>
            <w:fldChar w:fldCharType="end"/>
          </w:r>
        </w:p>
        <w:p>
          <w:pPr>
            <w:pStyle w:val="9"/>
            <w:tabs>
              <w:tab w:val="right" w:leader="dot" w:pos="8834"/>
            </w:tabs>
            <w:spacing w:after="0" w:line="520" w:lineRule="exact"/>
            <w:ind w:left="0"/>
          </w:pPr>
          <w:r>
            <w:rPr>
              <w:rStyle w:val="15"/>
              <w:rFonts w:ascii="仿宋_GB2312" w:hAnsi="黑体" w:eastAsia="仿宋_GB2312" w:cs="黑体"/>
              <w:color w:val="auto"/>
              <w:kern w:val="2"/>
              <w:sz w:val="24"/>
              <w:szCs w:val="24"/>
            </w:rPr>
            <w:fldChar w:fldCharType="end"/>
          </w:r>
        </w:p>
      </w:sdtContent>
    </w:sdt>
    <w:p/>
    <w:p/>
    <w:p/>
    <w:p/>
    <w:p/>
    <w:p/>
    <w:p>
      <w:pPr>
        <w:pStyle w:val="2"/>
        <w:spacing w:before="0" w:beforeAutospacing="0" w:after="0" w:afterAutospacing="0" w:line="560" w:lineRule="exact"/>
        <w:jc w:val="both"/>
        <w:rPr>
          <w:rFonts w:hint="eastAsia" w:ascii="方正小标宋简体" w:eastAsia="方正小标宋简体"/>
          <w:b w:val="0"/>
          <w:sz w:val="32"/>
          <w:szCs w:val="44"/>
        </w:rPr>
        <w:sectPr>
          <w:pgSz w:w="11906" w:h="16838"/>
          <w:pgMar w:top="1418" w:right="1418" w:bottom="1418" w:left="1418" w:header="851" w:footer="992" w:gutter="0"/>
          <w:cols w:space="425" w:num="1"/>
          <w:docGrid w:type="lines" w:linePitch="312" w:charSpace="0"/>
        </w:sectPr>
      </w:pPr>
      <w:bookmarkStart w:id="0" w:name="_Toc100495670"/>
    </w:p>
    <w:p>
      <w:pPr>
        <w:pStyle w:val="2"/>
        <w:spacing w:before="0" w:beforeAutospacing="0" w:after="0" w:afterAutospacing="0" w:line="560" w:lineRule="exact"/>
        <w:jc w:val="both"/>
        <w:rPr>
          <w:rFonts w:hint="eastAsia" w:ascii="方正小标宋简体" w:eastAsia="方正小标宋简体"/>
          <w:b w:val="0"/>
          <w:sz w:val="32"/>
          <w:szCs w:val="44"/>
        </w:rPr>
        <w:sectPr>
          <w:footerReference r:id="rId3" w:type="default"/>
          <w:pgSz w:w="11906" w:h="16838"/>
          <w:pgMar w:top="1418" w:right="1418" w:bottom="1418" w:left="1418" w:header="851" w:footer="992" w:gutter="0"/>
          <w:pgNumType w:fmt="numberInDash" w:start="1"/>
          <w:cols w:space="425" w:num="1"/>
          <w:docGrid w:type="lines" w:linePitch="312" w:charSpace="0"/>
        </w:sectPr>
      </w:pPr>
    </w:p>
    <w:p>
      <w:pPr>
        <w:pStyle w:val="2"/>
        <w:spacing w:before="0" w:beforeAutospacing="0" w:after="0" w:afterAutospacing="0" w:line="560" w:lineRule="exact"/>
        <w:jc w:val="both"/>
        <w:rPr>
          <w:rFonts w:ascii="方正小标宋简体" w:eastAsia="方正小标宋简体"/>
          <w:b w:val="0"/>
          <w:sz w:val="32"/>
          <w:szCs w:val="44"/>
        </w:rPr>
      </w:pPr>
      <w:r>
        <w:rPr>
          <w:rFonts w:hint="eastAsia" w:ascii="方正小标宋简体" w:eastAsia="方正小标宋简体"/>
          <w:b w:val="0"/>
          <w:sz w:val="32"/>
          <w:szCs w:val="44"/>
        </w:rPr>
        <w:t>编者按：</w:t>
      </w:r>
      <w:bookmarkEnd w:id="0"/>
    </w:p>
    <w:p>
      <w:pPr>
        <w:widowControl/>
        <w:spacing w:line="560" w:lineRule="exact"/>
        <w:ind w:firstLine="555"/>
        <w:rPr>
          <w:rFonts w:ascii="仿宋_GB2312" w:hAnsi="宋体" w:eastAsia="仿宋_GB2312" w:cs="宋体"/>
          <w:kern w:val="0"/>
          <w:sz w:val="28"/>
          <w:szCs w:val="28"/>
        </w:rPr>
      </w:pPr>
    </w:p>
    <w:p>
      <w:pPr>
        <w:widowControl/>
        <w:spacing w:line="560" w:lineRule="exact"/>
        <w:ind w:firstLine="555"/>
        <w:rPr>
          <w:rFonts w:ascii="仿宋_GB2312" w:hAnsi="宋体" w:eastAsia="仿宋_GB2312" w:cs="宋体"/>
          <w:kern w:val="0"/>
          <w:sz w:val="28"/>
          <w:szCs w:val="28"/>
        </w:rPr>
      </w:pPr>
      <w:r>
        <w:rPr>
          <w:rFonts w:hint="eastAsia" w:ascii="仿宋_GB2312" w:hAnsi="宋体" w:eastAsia="仿宋_GB2312" w:cs="宋体"/>
          <w:kern w:val="0"/>
          <w:sz w:val="28"/>
          <w:szCs w:val="28"/>
        </w:rPr>
        <w:t>距离2017年我校顺利通过教育部本科教学工作审核评估，已将近五年。2021年1月，教育部印发实施方案，启动新一轮本科教育教学审核评估。经研究，我校计划于2023年迎接新一轮审核评估。这将是对我校本科教育教学工作的又一次全面体检。</w:t>
      </w:r>
    </w:p>
    <w:p>
      <w:pPr>
        <w:widowControl/>
        <w:spacing w:line="560" w:lineRule="exact"/>
        <w:ind w:firstLine="555"/>
        <w:rPr>
          <w:rFonts w:ascii="仿宋_GB2312" w:hAnsi="宋体" w:eastAsia="仿宋_GB2312" w:cs="宋体"/>
          <w:kern w:val="0"/>
          <w:sz w:val="28"/>
          <w:szCs w:val="28"/>
        </w:rPr>
      </w:pPr>
      <w:r>
        <w:rPr>
          <w:rFonts w:hint="eastAsia" w:ascii="仿宋_GB2312" w:hAnsi="宋体" w:eastAsia="仿宋_GB2312" w:cs="宋体"/>
          <w:kern w:val="0"/>
          <w:sz w:val="28"/>
          <w:szCs w:val="28"/>
        </w:rPr>
        <w:t>党的十八大以来，习近平总书记围绕“培养社会主义建设者和接班人”作出一系列重要论述，深刻回答了“培养什么人、怎样培养人、为谁培养人”这一根本性问题。2018年以来，国家相继召开新时代全国高等学校本科教育工作会议、全国教育大会等一系列重要会议，印发《关于加快建设高水平本科教育全面提高人才培养能力的意见》《深化新时代教育评价改革总体方案》等一系列重要文件。重要论述、重要会议、重要文件，既为事业的发展明确了新的任务，又给我们的工作提出了新的要求。</w:t>
      </w:r>
    </w:p>
    <w:p>
      <w:pPr>
        <w:widowControl/>
        <w:spacing w:line="560" w:lineRule="exact"/>
        <w:ind w:firstLine="555"/>
        <w:rPr>
          <w:rFonts w:ascii="仿宋_GB2312" w:hAnsi="宋体" w:eastAsia="仿宋_GB2312" w:cs="宋体"/>
          <w:kern w:val="0"/>
          <w:sz w:val="28"/>
          <w:szCs w:val="28"/>
        </w:rPr>
      </w:pPr>
      <w:r>
        <w:rPr>
          <w:rFonts w:hint="eastAsia" w:ascii="仿宋_GB2312" w:hAnsi="宋体" w:eastAsia="仿宋_GB2312" w:cs="宋体"/>
          <w:kern w:val="0"/>
          <w:sz w:val="28"/>
          <w:szCs w:val="28"/>
        </w:rPr>
        <w:t>面对新评估、新任务、新要求，如何才能深刻领会好、深入落实好，全面融入应用型人才培养全过程、全面提高应用型人才培养能力，真正培养出堪当民族复兴大任的时代新人和德智体美劳全面发展的社会主义建设者与接班人？这需要我们深入系统地学习研究、积极主动地科学回答并加以持续不断地运用实践。为适应迎评促建工作需要，学校组织编印了《本科教育教学审核评估学习资料（第一期）》，选编了2018年以来习近平总书记关于教育的一些重要论述以及上级和学校的重要文件，供各二级单位和全体师生员工学习参考。</w:t>
      </w:r>
    </w:p>
    <w:p>
      <w:pPr>
        <w:pStyle w:val="2"/>
        <w:spacing w:before="0" w:beforeAutospacing="0" w:after="0" w:afterAutospacing="0" w:line="560" w:lineRule="exact"/>
        <w:jc w:val="center"/>
        <w:rPr>
          <w:rFonts w:ascii="方正小标宋简体" w:eastAsia="方正小标宋简体"/>
          <w:b w:val="0"/>
          <w:sz w:val="32"/>
          <w:szCs w:val="44"/>
        </w:rPr>
      </w:pPr>
    </w:p>
    <w:p>
      <w:pPr>
        <w:widowControl/>
        <w:spacing w:line="560" w:lineRule="exact"/>
        <w:ind w:firstLine="555"/>
        <w:jc w:val="right"/>
        <w:rPr>
          <w:rFonts w:ascii="仿宋_GB2312" w:hAnsi="宋体" w:eastAsia="仿宋_GB2312" w:cs="宋体"/>
          <w:kern w:val="0"/>
          <w:sz w:val="28"/>
          <w:szCs w:val="28"/>
        </w:rPr>
      </w:pPr>
      <w:r>
        <w:rPr>
          <w:rFonts w:hint="eastAsia" w:ascii="仿宋_GB2312" w:hAnsi="宋体" w:eastAsia="仿宋_GB2312" w:cs="宋体"/>
          <w:kern w:val="0"/>
          <w:sz w:val="28"/>
          <w:szCs w:val="28"/>
        </w:rPr>
        <w:t>教学评估中心、发展规划处（高教研究所）</w:t>
      </w:r>
    </w:p>
    <w:p>
      <w:pPr>
        <w:widowControl/>
        <w:wordWrap w:val="0"/>
        <w:spacing w:line="560" w:lineRule="exact"/>
        <w:ind w:firstLine="555"/>
        <w:jc w:val="righ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2022年4月10日          </w:t>
      </w:r>
    </w:p>
    <w:p>
      <w:pPr>
        <w:pStyle w:val="2"/>
        <w:spacing w:before="0" w:beforeAutospacing="0" w:after="0" w:afterAutospacing="0" w:line="560" w:lineRule="exact"/>
        <w:jc w:val="center"/>
        <w:rPr>
          <w:rFonts w:ascii="方正小标宋简体" w:eastAsia="方正小标宋简体"/>
          <w:b w:val="0"/>
          <w:sz w:val="32"/>
          <w:szCs w:val="44"/>
        </w:rPr>
      </w:pPr>
    </w:p>
    <w:p>
      <w:pPr>
        <w:pStyle w:val="2"/>
        <w:spacing w:before="0" w:beforeAutospacing="0" w:after="0" w:afterAutospacing="0" w:line="560" w:lineRule="exact"/>
        <w:jc w:val="center"/>
        <w:rPr>
          <w:rFonts w:ascii="方正小标宋简体" w:eastAsia="方正小标宋简体"/>
          <w:b w:val="0"/>
          <w:sz w:val="32"/>
          <w:szCs w:val="44"/>
        </w:rPr>
      </w:pPr>
      <w:bookmarkStart w:id="1" w:name="_Toc100495671"/>
      <w:r>
        <w:rPr>
          <w:rFonts w:hint="eastAsia" w:ascii="方正小标宋简体" w:eastAsia="方正小标宋简体"/>
          <w:b w:val="0"/>
          <w:sz w:val="32"/>
          <w:szCs w:val="44"/>
        </w:rPr>
        <w:t>习近平总书记关于教育的重要论述</w:t>
      </w:r>
      <w:bookmarkEnd w:id="1"/>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（选编2018年以来重要讲话；摘自教育部网站）</w:t>
      </w:r>
    </w:p>
    <w:p>
      <w:pPr>
        <w:widowControl/>
        <w:spacing w:line="560" w:lineRule="exact"/>
        <w:jc w:val="center"/>
        <w:rPr>
          <w:rFonts w:ascii="仿宋_GB2312" w:hAnsi="宋体" w:eastAsia="仿宋_GB2312" w:cs="宋体"/>
          <w:kern w:val="0"/>
          <w:sz w:val="28"/>
          <w:szCs w:val="28"/>
        </w:rPr>
      </w:pP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w:t>
      </w:r>
      <w:r>
        <w:fldChar w:fldCharType="begin"/>
      </w:r>
      <w:r>
        <w:instrText xml:space="preserve"> HYPERLINK "http://www.moe.gov.cn/jyb_xwfb/moe_176/201805/t20180503_334882.html" \t "_blank" </w:instrText>
      </w:r>
      <w:r>
        <w:fldChar w:fldCharType="separate"/>
      </w:r>
      <w:r>
        <w:rPr>
          <w:rFonts w:ascii="仿宋_GB2312" w:hAnsi="宋体" w:eastAsia="仿宋_GB2312" w:cs="宋体"/>
          <w:b/>
          <w:kern w:val="0"/>
          <w:sz w:val="28"/>
          <w:szCs w:val="28"/>
        </w:rPr>
        <w:t>习近平在北京大学师生座谈会上的讲话</w:t>
      </w:r>
      <w:r>
        <w:rPr>
          <w:rFonts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（2018年5月3日）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2.</w:t>
      </w:r>
      <w:r>
        <w:rPr>
          <w:rFonts w:ascii="仿宋_GB2312" w:hAnsi="宋体" w:eastAsia="仿宋_GB2312" w:cs="宋体"/>
          <w:b/>
          <w:kern w:val="0"/>
          <w:sz w:val="28"/>
          <w:szCs w:val="28"/>
        </w:rPr>
        <w:t>习近平在全国教育大会上强调</w:t>
      </w:r>
      <w:r>
        <w:rPr>
          <w:rFonts w:hint="eastAsia" w:ascii="仿宋_GB2312" w:hAnsi="宋体" w:eastAsia="仿宋_GB2312" w:cs="宋体"/>
          <w:b/>
          <w:kern w:val="0"/>
          <w:sz w:val="28"/>
          <w:szCs w:val="28"/>
        </w:rPr>
        <w:t xml:space="preserve"> </w:t>
      </w:r>
      <w:r>
        <w:rPr>
          <w:rFonts w:ascii="仿宋_GB2312" w:hAnsi="宋体" w:eastAsia="仿宋_GB2312" w:cs="宋体"/>
          <w:b/>
          <w:kern w:val="0"/>
          <w:sz w:val="28"/>
          <w:szCs w:val="28"/>
        </w:rPr>
        <w:t>坚持中国特色社会主义教育发展道路 培养德智体美劳全面发展的社会主义建设者和接班人（</w:t>
      </w:r>
      <w:r>
        <w:rPr>
          <w:rFonts w:hint="eastAsia" w:ascii="仿宋_GB2312" w:hAnsi="宋体" w:eastAsia="仿宋_GB2312" w:cs="宋体"/>
          <w:b/>
          <w:kern w:val="0"/>
          <w:sz w:val="28"/>
          <w:szCs w:val="28"/>
        </w:rPr>
        <w:t>2018年9月10日</w:t>
      </w:r>
      <w:r>
        <w:rPr>
          <w:rFonts w:ascii="仿宋_GB2312" w:hAnsi="宋体" w:eastAsia="仿宋_GB2312" w:cs="宋体"/>
          <w:b/>
          <w:kern w:val="0"/>
          <w:sz w:val="28"/>
          <w:szCs w:val="28"/>
        </w:rPr>
        <w:t>）</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3.</w:t>
      </w:r>
      <w:r>
        <w:fldChar w:fldCharType="begin"/>
      </w:r>
      <w:r>
        <w:instrText xml:space="preserve"> HYPERLINK "http://www.moe.gov.cn/jyb_xwfb/moe_176/201810/t20181015_351474.html" \t "_blank" </w:instrText>
      </w:r>
      <w:r>
        <w:fldChar w:fldCharType="separate"/>
      </w:r>
      <w:r>
        <w:rPr>
          <w:rFonts w:hint="eastAsia" w:ascii="仿宋_GB2312" w:hAnsi="宋体" w:eastAsia="仿宋_GB2312" w:cs="宋体"/>
          <w:b/>
          <w:kern w:val="0"/>
          <w:sz w:val="28"/>
          <w:szCs w:val="28"/>
        </w:rPr>
        <w:t>习近平致西藏民族大学建校60周年的贺信</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（2018年10月15日）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希望你们全面贯彻落实新时代中国特色社会主义思想和党的十九大精神，紧紧围绕培养什么样的人、怎么培养人、为谁培养人这一根本问题，培育和弘扬社会主义核心价值观，提高教育教学水平，贯彻党的民族政策和宗教政策，加强民族团结进步教育，传承中华优秀传统文化，自觉维护民族团结，全面推进学校各项工作，努力培养德智体美劳全面发展的社会主义建设者和接班人，为推动西藏经济社会发展，为实现“两个一百年”奋斗目标、实现中华民族伟大复兴的中国梦作出新的更大贡献。</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4.</w:t>
      </w:r>
      <w:r>
        <w:fldChar w:fldCharType="begin"/>
      </w:r>
      <w:r>
        <w:instrText xml:space="preserve"> HYPERLINK "http://www.moe.gov.cn/jyb_xwfb/xw_zt/moe_357/s7865/s8417/xxgcxjp_2019/201902/t20190215_369609.html" \t "_blank" </w:instrText>
      </w:r>
      <w:r>
        <w:fldChar w:fldCharType="separate"/>
      </w:r>
      <w:r>
        <w:rPr>
          <w:rFonts w:hint="eastAsia" w:ascii="仿宋_GB2312" w:hAnsi="宋体" w:eastAsia="仿宋_GB2312" w:cs="宋体"/>
          <w:b/>
          <w:kern w:val="0"/>
          <w:sz w:val="28"/>
          <w:szCs w:val="28"/>
        </w:rPr>
        <w:t>习近平在京津冀三省市考察并主持召开京津冀协同发展座谈会</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（2019年1月18日）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学校是立德树人的地方。爱国主义是中华民族的民族心、民族魂，培养社会主义建设者和接班人，首先要培养学生的爱国情怀。高校党组织要把抓好学校党建工作和思想政治工作作为办学治校的基本功。</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专家型教师队伍是大学的核心竞争力。要把建设政治素质过硬、业务能力精湛、育人水平高超的高素质教师队伍作为大学建设的基础性工作，始终抓紧抓好。</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要加快一流大学和一流学科建设，加强基础研究，力争在原始创新和自主创新上出更多成果，勇攀世界科技高峰。</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5.</w:t>
      </w:r>
      <w:r>
        <w:fldChar w:fldCharType="begin"/>
      </w:r>
      <w:r>
        <w:instrText xml:space="preserve"> HYPERLINK "http://www.moe.gov.cn/jyb_xwfb/s6052/moe_838/201903/t20190318_373973.html" \t "_blank" </w:instrText>
      </w:r>
      <w:r>
        <w:fldChar w:fldCharType="separate"/>
      </w:r>
      <w:r>
        <w:rPr>
          <w:rFonts w:hint="eastAsia" w:ascii="仿宋_GB2312" w:hAnsi="宋体" w:eastAsia="仿宋_GB2312" w:cs="宋体"/>
          <w:b/>
          <w:kern w:val="0"/>
          <w:sz w:val="28"/>
          <w:szCs w:val="28"/>
        </w:rPr>
        <w:t>习近平：用新时代中国特色社会主义思想铸魂育人 贯彻党的教育方针落实立德树人根本任务</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（2019年3月18日）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6.</w:t>
      </w:r>
      <w:r>
        <w:fldChar w:fldCharType="begin"/>
      </w:r>
      <w:r>
        <w:instrText xml:space="preserve"> HYPERLINK "http://www.moe.gov.cn/jyb_xwfb/moe_176/201904/t20190430_380235.html" \t "_blank" </w:instrText>
      </w:r>
      <w:r>
        <w:fldChar w:fldCharType="separate"/>
      </w:r>
      <w:r>
        <w:rPr>
          <w:rFonts w:hint="eastAsia" w:ascii="仿宋_GB2312" w:hAnsi="宋体" w:eastAsia="仿宋_GB2312" w:cs="宋体"/>
          <w:b/>
          <w:kern w:val="0"/>
          <w:sz w:val="28"/>
          <w:szCs w:val="28"/>
        </w:rPr>
        <w:t>习近平：在纪念五四运动100周年大会上的讲话</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（2019年4月30日）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7.</w:t>
      </w:r>
      <w:r>
        <w:fldChar w:fldCharType="begin"/>
      </w:r>
      <w:r>
        <w:instrText xml:space="preserve"> HYPERLINK "http://www.moe.gov.cn/jyb_xwfb/s6052/moe_838/201909/t20190906_397986.html" \t "_blank" </w:instrText>
      </w:r>
      <w:r>
        <w:fldChar w:fldCharType="separate"/>
      </w:r>
      <w:r>
        <w:rPr>
          <w:rFonts w:hint="eastAsia" w:ascii="仿宋_GB2312" w:hAnsi="宋体" w:eastAsia="仿宋_GB2312" w:cs="宋体"/>
          <w:b/>
          <w:kern w:val="0"/>
          <w:sz w:val="28"/>
          <w:szCs w:val="28"/>
        </w:rPr>
        <w:t>习近平回信寄语全国涉农高校广大师生：以立德树人为根本 以强农兴农为己任</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（2019年9月6日）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中国现代化离不开农业农村现代化，农业农村现代化关键在科技、在人才。新时代，农村是充满希望的田野，是干事创业的广阔舞台，我国高等农林教育大有可为。希望你们继续以立德树人为根本，以强农兴农为己任，拿出更多科技成果，培养更多知农爱农新型人才，为推进农业农村现代化、确保国家粮食安全、提高亿万农民生活水平和思想道德素质、促进山水林田湖草系统治理，为打赢脱贫攻坚战、推进乡村全面振兴不断作出新的更大的贡献。</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8.</w:t>
      </w:r>
      <w:r>
        <w:fldChar w:fldCharType="begin"/>
      </w:r>
      <w:r>
        <w:instrText xml:space="preserve"> HYPERLINK "http://www.moe.gov.cn/jyb_xwfb/s6052/moe_838/202006/t20200607_463553.html" \t "_blank" </w:instrText>
      </w:r>
      <w:r>
        <w:fldChar w:fldCharType="separate"/>
      </w:r>
      <w:r>
        <w:rPr>
          <w:rFonts w:hint="eastAsia" w:ascii="仿宋_GB2312" w:hAnsi="宋体" w:eastAsia="仿宋_GB2312" w:cs="宋体"/>
          <w:b/>
          <w:kern w:val="0"/>
          <w:sz w:val="28"/>
          <w:szCs w:val="28"/>
        </w:rPr>
        <w:t>习近平致信祝贺哈尔滨工业大学建校100周年</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（2020年6月7日）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哈尔滨工业大学历史悠久。新中国成立以来，在党的领导下，学校扎根东北、爱国奉献、艰苦创业，打造了一大批国之重器，培养了一大批杰出人才，为党和人民作出了重要贡献。希望哈尔滨工业大学在新的起点上，坚持社会主义办学方向，紧扣立德树人根本任务，在教书育人、科研攻关等工作中，不断改革创新、奋发作为、追求卓越，努力为实现“两个一百年”奋斗目标和中华民族伟大复兴的中国梦作出新的更大贡献。</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9.</w:t>
      </w:r>
      <w:r>
        <w:fldChar w:fldCharType="begin"/>
      </w:r>
      <w:r>
        <w:instrText xml:space="preserve"> HYPERLINK "http://www.moe.gov.cn/jyb_xwfb/s6052/moe_838/202007/t20200708_470828.html" \t "_blank" </w:instrText>
      </w:r>
      <w:r>
        <w:fldChar w:fldCharType="separate"/>
      </w:r>
      <w:r>
        <w:rPr>
          <w:rFonts w:hint="eastAsia" w:ascii="仿宋_GB2312" w:hAnsi="宋体" w:eastAsia="仿宋_GB2312" w:cs="宋体"/>
          <w:b/>
          <w:kern w:val="0"/>
          <w:sz w:val="28"/>
          <w:szCs w:val="28"/>
        </w:rPr>
        <w:t>习近平回信寄语广大高校毕业生 把个人的理想追求融入党和国家事业之中 为党为祖国为人民多作贡献</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（2020年7月8日）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得知你们118名同学毕业后将奔赴新疆基层工作，立志同各族群众一起奋斗，努力成为可堪大用、能担重任的西部建设者，我支持你们作出的这个人生选择。</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各级党委、政府和社会各界要切实做好高校毕业生就业工作，采取有效措施，克服新冠肺炎疫情带来的不利影响，千方百计帮助高校毕业生就业，热情支持高校毕业生在各自工作岗位上为党和人民建功立业。</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10.</w:t>
      </w:r>
      <w:r>
        <w:fldChar w:fldCharType="begin"/>
      </w:r>
      <w:r>
        <w:instrText xml:space="preserve"> HYPERLINK "http://www.moe.gov.cn/jyb_xwfb/s6052/moe_838/202009/t20200923_489985.html" \t "_blank" </w:instrText>
      </w:r>
      <w:r>
        <w:fldChar w:fldCharType="separate"/>
      </w:r>
      <w:r>
        <w:rPr>
          <w:rFonts w:hint="eastAsia" w:ascii="仿宋_GB2312" w:hAnsi="宋体" w:eastAsia="仿宋_GB2312" w:cs="宋体"/>
          <w:b/>
          <w:kern w:val="0"/>
          <w:sz w:val="28"/>
          <w:szCs w:val="28"/>
        </w:rPr>
        <w:t>习近平主持召开教育文化卫生体育领域专家代表座谈会</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（2020年9月22日）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育是国之大计、党之大计。“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要优化同新发展格局相适应的教育结构、学科专业结构、人才培养结构，完善全民终身学习推进机制。我国高校要勇挑重担，聚焦国家战略需要，瞄准关键核心技术加快技术攻关。要立足服务国家区域发展战略，优化区域教育资源配置，加快形成点线面结合、东中西呼应的教育发展空间格局，提升教育服务区域发展战略水平。要全面深化教育领域综合改革，增强教育改革的系统性、整体性、协同性。</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11.</w:t>
      </w:r>
      <w:r>
        <w:fldChar w:fldCharType="begin"/>
      </w:r>
      <w:r>
        <w:instrText xml:space="preserve"> HYPERLINK "http://www.moe.gov.cn/jyb_xwfb/s6052/moe_838/202010/t20201025_496495.html" \t "_blank" </w:instrText>
      </w:r>
      <w:r>
        <w:fldChar w:fldCharType="separate"/>
      </w:r>
      <w:r>
        <w:rPr>
          <w:rFonts w:hint="eastAsia" w:ascii="仿宋_GB2312" w:hAnsi="宋体" w:eastAsia="仿宋_GB2312" w:cs="宋体"/>
          <w:b/>
          <w:kern w:val="0"/>
          <w:sz w:val="28"/>
          <w:szCs w:val="28"/>
        </w:rPr>
        <w:t>习近平回信勉励中国戏曲学院师生 在教学相长中探寻艺术真谛 在服务人民中砥砺从艺初心</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（2020年10月25日）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你们老中青少四代师生的来信，反映中国戏曲学院办学取得的可喜成果，戏曲艺术薪火相传，我感到很欣慰，向你们以及全校师生员工致以诚挚的问候！</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戏曲是中华文化的瑰宝，繁荣发展戏曲事业关键在人。希望中国戏曲学院以建校70周年为新起点，全面贯彻党的教育方针，落实立德树人根本任务，引导广大师生坚定文化自信，弘扬优良传统，坚持守正创新，在教学相长中探寻艺术真谛，在服务人民中砥砺从艺初心，为传承中华优秀传统文化、建设社会主义文化强国作出新的更大的贡献。</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12.</w:t>
      </w:r>
      <w:r>
        <w:fldChar w:fldCharType="begin"/>
      </w:r>
      <w:r>
        <w:instrText xml:space="preserve"> HYPERLINK "http://www.moe.gov.cn/jyb_xwfb/s6052/moe_838/202011/t20201103_497920.html" \t "_blank" </w:instrText>
      </w:r>
      <w:r>
        <w:fldChar w:fldCharType="separate"/>
      </w:r>
      <w:r>
        <w:rPr>
          <w:rFonts w:hint="eastAsia" w:ascii="仿宋_GB2312" w:hAnsi="宋体" w:eastAsia="仿宋_GB2312" w:cs="宋体"/>
          <w:b/>
          <w:kern w:val="0"/>
          <w:sz w:val="28"/>
          <w:szCs w:val="28"/>
        </w:rPr>
        <w:t>习近平主持召开中央全面深化改革委员会第十六次会议强调 全面贯彻党的十九届五中全会精神 推动改革和发展深度融合高效联动</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（2020年11月2日）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党的十八届三中全会以来，我们加强党对教育工作的全面领导，部署推进教育领域综合改革，中国特色社会主义教育制度体系的主体框架基本确立，一些长期制约教育事业发展的体制机制障碍得到破解，一大批基层改革创新的经验做法不断涌现，教育面貌正在发生格局性变化。“十四五”时期，要继续深化教育领域综合改革，全面贯彻党的教育方针，紧扣落实立德树人根本任务深化教育改革，努力构建德智体美劳全面培养的教育体系。要优化同新发展格局相适应的教育结构、学科专业结构、人才培养结构，统筹推进育人方式、办学模式、管理体制、保障机制改革。要围绕服务国家战略需要，聚焦人民群众所急所需所盼，着力构建优质均衡的基本公共教育服务体系，加快缩小区域、城乡差距。</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13.</w:t>
      </w:r>
      <w:r>
        <w:fldChar w:fldCharType="begin"/>
      </w:r>
      <w:r>
        <w:instrText xml:space="preserve"> HYPERLINK "http://www.moe.gov.cn/jyb_xwfb/s6052/moe_838/202103/t20210306_518106.html" \t "_blank" </w:instrText>
      </w:r>
      <w:r>
        <w:fldChar w:fldCharType="separate"/>
      </w:r>
      <w:r>
        <w:rPr>
          <w:rFonts w:hint="eastAsia" w:ascii="仿宋_GB2312" w:hAnsi="宋体" w:eastAsia="仿宋_GB2312" w:cs="宋体"/>
          <w:b/>
          <w:kern w:val="0"/>
          <w:sz w:val="28"/>
          <w:szCs w:val="28"/>
        </w:rPr>
        <w:t>习近平在看望参加政协会议的医药卫生界教育界委员时强调 把保障人民健康放在优先发展的战略位置 着力构建优质均衡的基本公共教育服务体系</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（2021年3月6日）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要从我国改革发展实践中提出新观点、构建新理论，努力构建具有中国特色、中国风格、中国气派的学科体系、学术体系、话语体系。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着教育旗号侵害群众利益的行为，要紧盯不放，坚决改到位、改彻底。</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要加强中西部欠发达地区教师定向培养和精准培训，深入实施乡村教师支持计划。要在全党全社会大力弘扬尊师重教的社会风尚，推动形成优秀人才竞相从教、广大教师尽展其才、好老师不断涌现的良好局面。</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14.</w:t>
      </w:r>
      <w:r>
        <w:fldChar w:fldCharType="begin"/>
      </w:r>
      <w:r>
        <w:instrText xml:space="preserve"> HYPERLINK "http://www.moe.gov.cn/jyb_xwfb/s6052/moe_838/202103/t20210326_522675.html" \t "_blank" </w:instrText>
      </w:r>
      <w:r>
        <w:fldChar w:fldCharType="separate"/>
      </w:r>
      <w:r>
        <w:rPr>
          <w:rFonts w:hint="eastAsia" w:ascii="仿宋_GB2312" w:hAnsi="宋体" w:eastAsia="仿宋_GB2312" w:cs="宋体"/>
          <w:b/>
          <w:kern w:val="0"/>
          <w:sz w:val="28"/>
          <w:szCs w:val="28"/>
        </w:rPr>
        <w:t>习近平在福建考察时强调 在服务和融入新发展格局上展现更大作为 奋力谱写全面建设社会主义现代化国家福建篇章</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（2021年3月5日）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要把立德树人作为根本任务，坚持应用技术型办学方向，适应社会需要设置专业、打好基础，培养德智体美劳全面发展的社会主义建设者和接班人。</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实现第二个百年奋斗目标，实现中华民族伟大复兴，青年一代责任在肩。希望同学们树立远大理想、热爱伟大祖国、担当时代责任、勇于砥砺奋斗、练就过硬本领、锤炼品德修为，努力成为对社会有用的人、道德高尚的人，积极投身全面建设社会主义现代化国家的伟大事业。</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15.</w:t>
      </w:r>
      <w:r>
        <w:fldChar w:fldCharType="begin"/>
      </w:r>
      <w:r>
        <w:instrText xml:space="preserve"> HYPERLINK "http://www.moe.gov.cn/jyb_xwfb/s6052/moe_838/202104/t20210406_524646.html" \t "_blank" </w:instrText>
      </w:r>
      <w:r>
        <w:fldChar w:fldCharType="separate"/>
      </w:r>
      <w:r>
        <w:rPr>
          <w:rFonts w:hint="eastAsia" w:ascii="仿宋_GB2312" w:hAnsi="宋体" w:eastAsia="仿宋_GB2312" w:cs="宋体"/>
          <w:b/>
          <w:kern w:val="0"/>
          <w:sz w:val="28"/>
          <w:szCs w:val="28"/>
        </w:rPr>
        <w:t>习近平致信祝贺厦门大学建校100周年</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（2021年4月6日）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厦门大学是一所具有光荣传统的大学。100年来，学校秉持爱国华侨领袖陈嘉庚先生的立校志向，形成了“爱国、革命、自强、科学”的优良校风，打造了鲜明的办学特色，培养了大批优秀人才，为国家富强、人民幸福和中华文化海外传播作出了积极贡献。</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我国已开启全面建设社会主义现代化国家新征程。希望厦门大学全面贯彻党的教育方针，切实落实立德树人根本任务，为党育人、为国育才，与时俱进建设世界一流大学，全面提升服务区域发展和国家战略能力，为增强中华民族凝聚力和向心力，为全面建设社会主义现代化国家、实现中华民族伟大复兴的中国梦作出新的更大贡献。</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16.</w:t>
      </w:r>
      <w:r>
        <w:fldChar w:fldCharType="begin"/>
      </w:r>
      <w:r>
        <w:instrText xml:space="preserve"> HYPERLINK "http://www.moe.gov.cn/jyb_xwfb/s6052/moe_838/202104/t20210419_527148.html" \t "_blank" </w:instrText>
      </w:r>
      <w:r>
        <w:fldChar w:fldCharType="separate"/>
      </w:r>
      <w:r>
        <w:rPr>
          <w:rFonts w:hint="eastAsia" w:ascii="仿宋_GB2312" w:hAnsi="宋体" w:eastAsia="仿宋_GB2312" w:cs="宋体"/>
          <w:b/>
          <w:kern w:val="0"/>
          <w:sz w:val="28"/>
          <w:szCs w:val="28"/>
        </w:rPr>
        <w:t>习近平在清华大学考察时强调 坚持中国特色世界一流大学建设目标方向 为服务国家富强民族复兴人民幸福贡献力量</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（2021年4月19日）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重视体育是清华大学的光荣传统，希望同学们发扬好清华大学的优良学风和体育传统，坚持德智体美劳全面发展，努力成为祖国建设的栋梁之才。</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17.</w:t>
      </w:r>
      <w:r>
        <w:fldChar w:fldCharType="begin"/>
      </w:r>
      <w:r>
        <w:instrText xml:space="preserve"> HYPERLINK "http://www.moe.gov.cn/jyb_xwfb/s6052/moe_838/202105/t20210531_534366.html" \t "_blank" </w:instrText>
      </w:r>
      <w:r>
        <w:fldChar w:fldCharType="separate"/>
      </w:r>
      <w:r>
        <w:rPr>
          <w:rFonts w:hint="eastAsia" w:ascii="仿宋_GB2312" w:hAnsi="宋体" w:eastAsia="仿宋_GB2312" w:cs="宋体"/>
          <w:b/>
          <w:kern w:val="0"/>
          <w:sz w:val="28"/>
          <w:szCs w:val="28"/>
        </w:rPr>
        <w:t>两院院士大会中国科协第十次全国代表大会在京召开 习近平发表重要讲话</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（2021年5月28日）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强化国家战略科技力量，提升国家创新体系整体效能。国家实验室、国家科研机构、高水平研究型大学、科技领军企业都是国家战略科技力量的重要组成部分，要自觉履行高水平科技自立自强的使命担当，多出战略性、关键性重大科技成果，着力解决影响制约国家发展全局和长远利益的重大科技问题，加快建设原始创新策源地，加快突破关键核心技术。高水平研究型大学要发挥基础研究深厚、学科交叉融合的优势，成为基础研究的主力军和重大科技突破的生力军。科技领军企业要发挥市场需求、集成创新、组织平台的优势，提升我国产业基础能力和产业链现代化水平。各地区要立足自身优势，结合产业发展需求，科学合理布局科技创新。</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推进科技体制改革，形成支持全面创新的基础制度。要健全社会主义市场经济条件下新型举国体制，充分发挥国家作为重大科技创新组织者的作用。要重点抓好完善评价制度等基础改革，坚持质量、绩效、贡献为核心的评价导向，全面准确反映成果创新水平、转化应用绩效和对经济社会发展的实际贡献。要拿出更大的勇气推动科技管理职能转变，按照抓战略、抓改革、抓规划、抓服务的定位，转变作风，提升能力，强化规划政策引导，给予科研单位更多自主权，赋予科学家更大技术路线决定权和经费使用权，让科研单位和科研人员从繁琐、不必要的体制机制束缚中解放出来。要改革重大科技项目立项和组织管理方式，实行“揭榜挂帅”、“赛马”等制度，做到不论资历、不设门槛，让有真才实学的科技人员英雄有用武之地。</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激发各类人才创新活力，建设全球人才高地。当今世界的竞争说到底是人才竞争、教育竞争。要更加重视人才自主培养，努力造就一批具有世界影响力的顶尖科技人才，稳定支持一批创新团队，培养更多高素质技术技能人才、能工巧匠、大国工匠。我国教育是能够培养出大师来的，我们要有这个自信！要构筑集聚全球优秀人才的科研创新高地，完善高端人才、专业人才来华工作、科研、交流的政策。要让科技人员把主要精力投入科技创新和研发活动，决不能让科技人员把大量时间花在一些无谓的迎来送往活动上，花在不必要的评审评价活动上，花在形式主义、官僚主义的种种活动上。</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18.</w:t>
      </w:r>
      <w:r>
        <w:fldChar w:fldCharType="begin"/>
      </w:r>
      <w:r>
        <w:instrText xml:space="preserve"> HYPERLINK "http://www.moe.gov.cn/jyb_xwfb/s6052/moe_838/202109/t20210909_561248.html" \t "_blank" </w:instrText>
      </w:r>
      <w:r>
        <w:fldChar w:fldCharType="separate"/>
      </w:r>
      <w:r>
        <w:rPr>
          <w:rFonts w:hint="eastAsia" w:ascii="仿宋_GB2312" w:hAnsi="宋体" w:eastAsia="仿宋_GB2312" w:cs="宋体"/>
          <w:b/>
          <w:kern w:val="0"/>
          <w:sz w:val="28"/>
          <w:szCs w:val="28"/>
        </w:rPr>
        <w:t>习近平回信勉励全国高校黄大年式教师团队代表</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（2021年9月9日）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你们以黄大年同志为榜样，立足本职岗位，凝聚团队力量，在教书育人、科研创新等方面取得了可喜成绩，我感到很高兴。</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教师节即将来临，我向你们、向全国广大教师致以节日的祝贺和诚挚的祝福！</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b/>
          <w:kern w:val="0"/>
          <w:sz w:val="28"/>
          <w:szCs w:val="28"/>
        </w:rPr>
        <w:t>19.</w:t>
      </w:r>
      <w:r>
        <w:fldChar w:fldCharType="begin"/>
      </w:r>
      <w:r>
        <w:instrText xml:space="preserve"> HYPERLINK "http://www.moe.gov.cn/jyb_xwfb/s6052/moe_838/202109/t20210929_568037.html" \t "_blank" </w:instrText>
      </w:r>
      <w:r>
        <w:fldChar w:fldCharType="separate"/>
      </w:r>
      <w:r>
        <w:rPr>
          <w:rFonts w:hint="eastAsia" w:ascii="仿宋_GB2312" w:hAnsi="宋体" w:eastAsia="仿宋_GB2312" w:cs="宋体"/>
          <w:b/>
          <w:kern w:val="0"/>
          <w:sz w:val="28"/>
          <w:szCs w:val="28"/>
        </w:rPr>
        <w:t>习近平在中央人才工作会议上强调 深入实施新时代人才强国战略 加快建设世界重要人才中心和创新高地</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（2021年9月28日）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打造大批一流科技领军人才和创新团队，发挥国家实验室、国家科研机构、高水平研究型大学、科技领军企业的国家队作用，围绕国家重点领域、重点产业，组织产学研协同攻关。要优化领军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下大气力全方位培养、引进、用好人才。我国拥有世界上规模最大的高等教育体系，有各项事业发展的广阔舞台，完全能够源源不断培养造就大批优秀人才，完全能够培养出大师。我们要有这样的决心、这样的自信。要走好人才自主培养之路，高校特别是“双一流”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20.</w:t>
      </w:r>
      <w:r>
        <w:fldChar w:fldCharType="begin"/>
      </w:r>
      <w:r>
        <w:instrText xml:space="preserve"> HYPERLINK "http://www.moe.gov.cn/jyb_xwfb/s6052/moe_838/202112/t20211217_588158.html" \t "_blank" </w:instrText>
      </w:r>
      <w:r>
        <w:fldChar w:fldCharType="separate"/>
      </w:r>
      <w:r>
        <w:rPr>
          <w:rFonts w:hint="eastAsia" w:ascii="仿宋_GB2312" w:hAnsi="宋体" w:eastAsia="仿宋_GB2312" w:cs="宋体"/>
          <w:b/>
          <w:kern w:val="0"/>
          <w:sz w:val="28"/>
          <w:szCs w:val="28"/>
        </w:rPr>
        <w:t>习近平主持召开中央全面深化改革委员会第二十三次会议强调 加快建设全国统一大市场提高政府监管效能 深入推进世界一流大学和一流学科建设</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（2021年12月17日）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要突出培养一流人才、服务国家战略需求、争创世界一流的导向，深化体制机制改革，统筹推进、分类建设一流大学和一流学科。</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办好世界一流大学和一流学科，必须扎根中国大地，办出中国特色。要坚持社会主义办学方向，坚持中国特色社会主义教育发展道路，贯彻党的教育方针，落实立德树人根本任务。要牢牢抓住人才培养这个关键，坚持为党育人、为国育才，坚持服务国家战略需求，瞄准科技前沿和关键领域，优化学科专业和人才培养布局，打造高水平师资队伍，深化科教融合育人，为加快建设世界重要人才中心和创新高地提供有力支撑。</w:t>
      </w:r>
    </w:p>
    <w:p>
      <w:pPr>
        <w:widowControl/>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21.</w:t>
      </w:r>
      <w:r>
        <w:fldChar w:fldCharType="begin"/>
      </w:r>
      <w:r>
        <w:instrText xml:space="preserve"> HYPERLINK "http://www.moe.gov.cn/jyb_xwfb/s6052/moe_838/202202/t20220228_603179.html" \t "_blank" </w:instrText>
      </w:r>
      <w:r>
        <w:fldChar w:fldCharType="separate"/>
      </w:r>
      <w:r>
        <w:rPr>
          <w:rFonts w:hint="eastAsia" w:ascii="仿宋_GB2312" w:hAnsi="宋体" w:eastAsia="仿宋_GB2312" w:cs="宋体"/>
          <w:b/>
          <w:kern w:val="0"/>
          <w:sz w:val="28"/>
          <w:szCs w:val="28"/>
        </w:rPr>
        <w:t>习近平主持召开中央全面深化改革委员会第二十四次会议强调 加快建设世界一流企业 加强基础学科人才培养</w:t>
      </w:r>
      <w:r>
        <w:rPr>
          <w:rFonts w:hint="eastAsia" w:ascii="仿宋_GB2312" w:hAnsi="宋体" w:eastAsia="仿宋_GB2312" w:cs="宋体"/>
          <w:b/>
          <w:kern w:val="0"/>
          <w:sz w:val="28"/>
          <w:szCs w:val="28"/>
        </w:rPr>
        <w:fldChar w:fldCharType="end"/>
      </w:r>
      <w:r>
        <w:rPr>
          <w:rFonts w:hint="eastAsia" w:ascii="仿宋_GB2312" w:hAnsi="宋体" w:eastAsia="仿宋_GB2312" w:cs="宋体"/>
          <w:b/>
          <w:kern w:val="0"/>
          <w:sz w:val="28"/>
          <w:szCs w:val="28"/>
        </w:rPr>
        <w:t>（2022年2月28日）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要全方位谋划基础学科人才培养，科学确定人才培养规模，优化结构布局，在选拔、培养、评价、使用、保障等方面进行体系化、链条式设计，大力培养造就一大批国家创新发展急需的基础研究人才。</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我国拥有世界上规模最大的高等教育体系，有各项事业发展的广阔舞台，完全能够源源不断培养造就大批优秀人才，完全能够培养出大师。要走好基础学科人才自主培养之路，坚持面向世界科技前沿、面向经济主战场、面向国家重大需求、面向人民生命健康，全面贯彻党的教育方针，落实立德树人根本任务，遵循教育规律，加快建设高质量基础学科人才培养体系。要坚持正确政治方向，把理想信念教育贯穿人才培养全过程，引导人才深怀爱党爱国之心、砥砺报国之志，继承和发扬老一辈科学家胸怀祖国、服务人民的优秀品质。要优化人才发展制度环境，打好基础、储备长远，发挥高校特别是“双一流”大学培养基础研究人才主力军作用，既要培养好人才，更要用好人才。</w:t>
      </w: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widowControl/>
        <w:spacing w:line="560" w:lineRule="exact"/>
        <w:ind w:firstLine="420" w:firstLineChars="200"/>
      </w:pPr>
    </w:p>
    <w:p>
      <w:pPr>
        <w:pStyle w:val="2"/>
        <w:spacing w:before="0" w:beforeAutospacing="0" w:after="0" w:afterAutospacing="0" w:line="560" w:lineRule="exact"/>
        <w:jc w:val="both"/>
        <w:rPr>
          <w:rFonts w:ascii="方正小标宋简体" w:eastAsia="方正小标宋简体"/>
          <w:b w:val="0"/>
          <w:sz w:val="32"/>
          <w:szCs w:val="44"/>
        </w:rPr>
      </w:pPr>
      <w:bookmarkStart w:id="2" w:name="_Toc100495672"/>
      <w:r>
        <w:rPr>
          <w:rFonts w:hint="eastAsia" w:ascii="方正小标宋简体" w:eastAsia="方正小标宋简体"/>
          <w:b w:val="0"/>
          <w:sz w:val="32"/>
          <w:szCs w:val="44"/>
        </w:rPr>
        <w:t>【上级文件】</w:t>
      </w:r>
      <w:bookmarkEnd w:id="2"/>
    </w:p>
    <w:p>
      <w:pPr>
        <w:pStyle w:val="2"/>
        <w:spacing w:before="0" w:beforeAutospacing="0" w:after="0" w:afterAutospacing="0" w:line="560" w:lineRule="exact"/>
        <w:jc w:val="both"/>
        <w:rPr>
          <w:rFonts w:ascii="方正小标宋简体" w:eastAsia="方正小标宋简体"/>
          <w:b w:val="0"/>
          <w:sz w:val="32"/>
          <w:szCs w:val="44"/>
        </w:rPr>
      </w:pPr>
      <w:bookmarkStart w:id="3" w:name="_Toc100495673"/>
      <w:r>
        <w:rPr>
          <w:rFonts w:hint="eastAsia" w:ascii="方正小标宋简体" w:eastAsia="方正小标宋简体"/>
          <w:b w:val="0"/>
          <w:sz w:val="32"/>
          <w:szCs w:val="44"/>
        </w:rPr>
        <w:t>教育部《普通高等学校本科教育教学审核评估实施方案（2021—2025年）》</w:t>
      </w:r>
      <w:bookmarkEnd w:id="3"/>
    </w:p>
    <w:p>
      <w:pPr>
        <w:widowControl/>
        <w:spacing w:line="560" w:lineRule="exact"/>
        <w:ind w:right="28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（摘自教督〔2021〕1号 2021年1月21日）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一、指导思想</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二、基本原则</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（一）坚持立德树人。把牢社会主义办学方向，构建以立德树人成效为根本标准的评估体系，加强对学校办学方向、育人过程、学生发展、质量保障体系等方面的审核，引导高校构建“三全育人”格局。</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坚持推进改革。紧扣本科教育教学改革主线，落实“以本为本”“四个回归”，强化学生中心、产出导向、持续改进，以评估理念引领改革、以评估举措落实改革、以评估标准检验改革，实现高质量内涵式发展。</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（三）坚持分类指导。适应高等教育多样化发展需求，依据不同层次不同类型高校办学定位、培养目标、教育教学水平和质量保障体系建设情况，实施分类评价、精准评价，引导和激励高校各展所长、特色发展。</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四）坚持问题导向。建立“问题清单”，严把高校正确办学方向，落实本科人才培养底线要求，提出改进发展意见，强化评估结果使用和督导复查，推动高校落实主体责任、建立持续改进长效机制，培育践行高校质量文化。</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（五）坚持方法创新。综合运用互联网、大数据、人工智能等现代信息技术手段，深度挖掘常态监测数据，采取线上与入校结合、定性与定量结合、明察与暗访结合等方式，切实减轻高校负担，提高工作实效。</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三、评估对象、周期及分类</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评估对象和周期。经国家正式批准独立设置的普通本科高校均应参加审核评估，其中：新建普通本科高校应先参加普通高等学校本科教学工作合格评估，原则上获得“通过”结论5年后方可参加本轮审核评估。</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审核评估每5年一个周期，本轮审核评估时间为2021—2025年。</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四、评估程序</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审核评估程序包括评估申请、学校自评、专家评审、反馈结论、限期整改、督导复查。</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教育部普通高等学校本科教育教学评估专家委员会（以下简称教育部评估专家委员会）审议第一类审核评估参评高校。</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通过教育部认证（评估）并在有效期内的专业（课程），免于评估考察，切实减轻高校负担。</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五、组织管理</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教育部评估中心制订专家管理办法，建设全国统一、开放共享的专家库，建立专家组织推荐、专业培训、持证入库、随机遴选、异地选派及淘汰退出机制。</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审核评估经费由有关具体组织部门负责落实。</w:t>
      </w:r>
    </w:p>
    <w:p>
      <w:pPr>
        <w:widowControl/>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六、纪律与监督</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附件：普通高等学校本科教育教学审核评估指标体系（试行）</w:t>
      </w: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spacing w:before="156" w:beforeLines="50" w:after="156" w:afterLines="50" w:line="560" w:lineRule="exact"/>
        <w:jc w:val="left"/>
        <w:rPr>
          <w:rFonts w:ascii="Times New Roman" w:hAnsi="Times New Roman" w:eastAsia="黑体"/>
          <w:bCs/>
          <w:sz w:val="32"/>
          <w:szCs w:val="32"/>
        </w:rPr>
      </w:pPr>
      <w:r>
        <w:rPr>
          <w:rFonts w:hint="eastAsia" w:ascii="Times New Roman" w:hAnsi="Times New Roman" w:eastAsia="黑体"/>
          <w:bCs/>
          <w:sz w:val="32"/>
          <w:szCs w:val="32"/>
        </w:rPr>
        <w:t>附件</w:t>
      </w:r>
    </w:p>
    <w:p>
      <w:pPr>
        <w:spacing w:line="560" w:lineRule="exact"/>
        <w:jc w:val="center"/>
        <w:rPr>
          <w:rFonts w:ascii="黑体" w:hAnsi="黑体" w:eastAsia="黑体"/>
          <w:sz w:val="32"/>
          <w:szCs w:val="44"/>
        </w:rPr>
      </w:pPr>
      <w:r>
        <w:rPr>
          <w:rFonts w:hint="eastAsia" w:ascii="黑体" w:hAnsi="黑体" w:eastAsia="黑体"/>
          <w:sz w:val="32"/>
          <w:szCs w:val="44"/>
        </w:rPr>
        <w:t>普通高等学校本科教育教学审核评估指标体系</w:t>
      </w:r>
    </w:p>
    <w:p>
      <w:pPr>
        <w:spacing w:line="560" w:lineRule="exact"/>
        <w:jc w:val="center"/>
        <w:rPr>
          <w:rFonts w:ascii="楷体_GB2312" w:hAnsi="黑体" w:eastAsia="楷体_GB2312"/>
          <w:sz w:val="28"/>
          <w:szCs w:val="32"/>
        </w:rPr>
      </w:pPr>
      <w:r>
        <w:rPr>
          <w:rFonts w:hint="eastAsia" w:ascii="楷体_GB2312" w:hAnsi="黑体" w:eastAsia="楷体_GB2312"/>
          <w:sz w:val="28"/>
          <w:szCs w:val="32"/>
        </w:rPr>
        <w:t>（试行）</w:t>
      </w:r>
    </w:p>
    <w:p>
      <w:pPr>
        <w:spacing w:line="560" w:lineRule="exact"/>
        <w:rPr>
          <w:rFonts w:ascii="Times New Roman" w:hAnsi="Times New Roman" w:eastAsia="黑体"/>
          <w:sz w:val="28"/>
          <w:szCs w:val="30"/>
        </w:rPr>
      </w:pPr>
      <w:r>
        <w:rPr>
          <w:rFonts w:ascii="Times New Roman" w:hAnsi="Times New Roman" w:eastAsia="黑体"/>
          <w:sz w:val="28"/>
          <w:szCs w:val="30"/>
        </w:rPr>
        <w:t>一</w:t>
      </w:r>
      <w:r>
        <w:rPr>
          <w:rFonts w:hint="eastAsia" w:ascii="Times New Roman" w:hAnsi="Times New Roman" w:eastAsia="黑体"/>
          <w:sz w:val="28"/>
          <w:szCs w:val="30"/>
        </w:rPr>
        <w:t>、第一类审核评估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761"/>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751" w:type="pct"/>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一级指标</w:t>
            </w:r>
          </w:p>
        </w:tc>
        <w:tc>
          <w:tcPr>
            <w:tcW w:w="948" w:type="pct"/>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二级指标</w:t>
            </w:r>
          </w:p>
        </w:tc>
        <w:tc>
          <w:tcPr>
            <w:tcW w:w="3300" w:type="pct"/>
            <w:shd w:val="clear" w:color="auto" w:fill="auto"/>
            <w:vAlign w:val="center"/>
          </w:tcPr>
          <w:p>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51" w:type="pct"/>
            <w:vMerge w:val="restart"/>
            <w:shd w:val="clear" w:color="auto" w:fill="auto"/>
            <w:vAlign w:val="center"/>
          </w:tcPr>
          <w:p>
            <w:pPr>
              <w:widowControl/>
              <w:spacing w:line="300" w:lineRule="exact"/>
              <w:jc w:val="left"/>
              <w:rPr>
                <w:rFonts w:ascii="Times New Roman" w:hAnsi="Times New Roman" w:eastAsia="黑体" w:cs="宋体"/>
                <w:kern w:val="0"/>
                <w:szCs w:val="21"/>
              </w:rPr>
            </w:pPr>
            <w:r>
              <w:rPr>
                <w:rFonts w:hint="eastAsia" w:ascii="Times New Roman" w:hAnsi="Times New Roman" w:cs="宋体"/>
                <w:kern w:val="0"/>
                <w:szCs w:val="21"/>
              </w:rPr>
              <w:t>1</w:t>
            </w:r>
            <w:r>
              <w:rPr>
                <w:rFonts w:ascii="Times New Roman" w:hAnsi="Times New Roman" w:cs="宋体"/>
                <w:kern w:val="0"/>
                <w:szCs w:val="21"/>
              </w:rPr>
              <w:t>.</w:t>
            </w:r>
            <w:r>
              <w:rPr>
                <w:rFonts w:hint="eastAsia" w:ascii="Times New Roman" w:hAnsi="Times New Roman" w:cs="宋体"/>
                <w:kern w:val="0"/>
                <w:szCs w:val="21"/>
              </w:rPr>
              <w:t>党的领导</w:t>
            </w: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hint="eastAsia" w:ascii="Times New Roman" w:hAnsi="Times New Roman" w:cs="宋体"/>
                <w:kern w:val="0"/>
                <w:szCs w:val="21"/>
              </w:rPr>
              <w:t>党的全面领导和</w:t>
            </w:r>
            <w:r>
              <w:rPr>
                <w:rFonts w:ascii="Times New Roman" w:hAnsi="Times New Roman" w:cs="宋体"/>
                <w:kern w:val="0"/>
                <w:szCs w:val="21"/>
              </w:rPr>
              <w:t>社会主义办学</w:t>
            </w:r>
            <w:r>
              <w:rPr>
                <w:rFonts w:hint="eastAsia" w:ascii="Times New Roman" w:hAnsi="Times New Roman" w:cs="宋体"/>
                <w:kern w:val="0"/>
                <w:szCs w:val="21"/>
              </w:rPr>
              <w:t>方向</w:t>
            </w:r>
          </w:p>
        </w:tc>
        <w:tc>
          <w:tcPr>
            <w:tcW w:w="3300" w:type="pct"/>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hint="eastAsia" w:ascii="Times New Roman" w:hAnsi="Times New Roman" w:cs="宋体"/>
                <w:kern w:val="0"/>
                <w:szCs w:val="21"/>
              </w:rPr>
              <w:t>学校坚持党的全面领导，依法治教、依法办学、依法治校，</w:t>
            </w:r>
            <w:r>
              <w:rPr>
                <w:rFonts w:ascii="Times New Roman" w:hAnsi="Times New Roman" w:cs="宋体"/>
                <w:kern w:val="0"/>
                <w:szCs w:val="21"/>
              </w:rPr>
              <w:t>围绕国家</w:t>
            </w:r>
            <w:r>
              <w:rPr>
                <w:rFonts w:hint="eastAsia" w:ascii="Times New Roman" w:hAnsi="Times New Roman" w:cs="宋体"/>
                <w:kern w:val="0"/>
                <w:szCs w:val="21"/>
              </w:rPr>
              <w:t>重大战略需求培养担当民族复兴大任的时代新人情况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eastAsia="黑体" w:cs="宋体"/>
                <w:kern w:val="0"/>
                <w:szCs w:val="21"/>
              </w:rPr>
            </w:pPr>
          </w:p>
        </w:tc>
        <w:tc>
          <w:tcPr>
            <w:tcW w:w="3300" w:type="pct"/>
            <w:shd w:val="clear" w:color="auto" w:fill="auto"/>
            <w:vAlign w:val="center"/>
          </w:tcPr>
          <w:p>
            <w:pPr>
              <w:widowControl/>
              <w:spacing w:line="300" w:lineRule="exact"/>
              <w:jc w:val="left"/>
              <w:rPr>
                <w:rFonts w:ascii="Times New Roman" w:hAnsi="Times New Roman" w:eastAsia="黑体" w:cs="宋体"/>
                <w:kern w:val="0"/>
                <w:szCs w:val="21"/>
              </w:rPr>
            </w:pPr>
            <w:r>
              <w:rPr>
                <w:rFonts w:ascii="Times New Roman" w:hAnsi="Times New Roman" w:cs="宋体"/>
                <w:kern w:val="0"/>
                <w:szCs w:val="21"/>
              </w:rPr>
              <w:t xml:space="preserve">1.1.2 </w:t>
            </w:r>
            <w:r>
              <w:rPr>
                <w:rFonts w:hint="eastAsia" w:ascii="Times New Roman" w:hAnsi="Times New Roman" w:cs="宋体"/>
                <w:kern w:val="0"/>
                <w:szCs w:val="21"/>
              </w:rPr>
              <w:t>学校坚持社会主义办学方向、贯彻落实立德树人根本任务、</w:t>
            </w:r>
            <w:r>
              <w:rPr>
                <w:rFonts w:hint="eastAsia" w:ascii="Times New Roman" w:hAnsi="Times New Roman" w:cs="宋体"/>
                <w:kern w:val="0"/>
                <w:szCs w:val="21"/>
                <w:lang w:val="zh-TW"/>
              </w:rPr>
              <w:t>把立德树人成效作为检验学校一切工作的根本标准</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51"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.质量保障能力</w:t>
            </w: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2.1质保理念</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hint="eastAsia" w:ascii="Times New Roman" w:hAnsi="Times New Roman" w:cs="宋体"/>
                <w:kern w:val="0"/>
                <w:szCs w:val="21"/>
              </w:rPr>
              <w:t>质量保障理念及其先进性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hint="eastAsia" w:ascii="Times New Roman" w:hAnsi="Times New Roman" w:cs="宋体"/>
                <w:kern w:val="0"/>
                <w:szCs w:val="21"/>
              </w:rPr>
              <w:t>质量保障理念在质量保障体系建立与运行以及质量文化形成中的作用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2.2质量标准</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hint="eastAsia" w:ascii="Times New Roman" w:hAnsi="Times New Roman" w:cs="宋体"/>
                <w:kern w:val="0"/>
                <w:szCs w:val="21"/>
              </w:rPr>
              <w:t>依据国家相关标准，符合国家、社会及学生等利益相关者诉求的一流质量标准建设情况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hint="eastAsia" w:ascii="Times New Roman" w:hAnsi="Times New Roman" w:cs="宋体"/>
                <w:kern w:val="0"/>
                <w:szCs w:val="21"/>
              </w:rPr>
              <w:t>各教学环节质量标准落实情况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2.3质保机制</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hint="eastAsia" w:ascii="Times New Roman" w:hAnsi="Times New Roman" w:cs="宋体"/>
                <w:kern w:val="0"/>
                <w:szCs w:val="21"/>
              </w:rPr>
              <w:t>质量监控部门及其职责，质量监控队伍的数量、结构和人员素质情况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hint="eastAsia" w:ascii="Times New Roman" w:hAnsi="Times New Roman" w:cs="宋体"/>
                <w:kern w:val="0"/>
                <w:szCs w:val="21"/>
              </w:rPr>
              <w:t>自我评价机制、评价结果反馈机制、质量改进机制的建立与运行情况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2.4质量文化</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2.4.1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hint="eastAsia" w:ascii="Times New Roman" w:hAnsi="Times New Roman" w:cs="宋体"/>
                <w:kern w:val="0"/>
                <w:szCs w:val="21"/>
              </w:rPr>
              <w:t>将质量价值观落实到教育教学各环节、将质量要求内化为全校师生的共同价值追求和行为情况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2.5质保效果</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hint="eastAsia" w:ascii="Times New Roman" w:hAnsi="Times New Roman" w:cs="宋体"/>
                <w:kern w:val="0"/>
                <w:szCs w:val="21"/>
              </w:rPr>
              <w:t>培养目标的达成度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hint="eastAsia" w:ascii="Times New Roman" w:hAnsi="Times New Roman" w:cs="宋体"/>
                <w:kern w:val="0"/>
                <w:szCs w:val="21"/>
              </w:rPr>
              <w:t>社会需求的适应度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hint="eastAsia" w:ascii="Times New Roman" w:hAnsi="Times New Roman" w:cs="宋体"/>
                <w:kern w:val="0"/>
                <w:szCs w:val="21"/>
              </w:rPr>
              <w:t>师资和条件的保障度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hint="eastAsia" w:ascii="Times New Roman" w:hAnsi="Times New Roman" w:cs="宋体"/>
                <w:kern w:val="0"/>
                <w:szCs w:val="21"/>
              </w:rPr>
              <w:t>质量保障运行的有效度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hint="eastAsia" w:ascii="Times New Roman" w:hAnsi="Times New Roman" w:cs="宋体"/>
                <w:kern w:val="0"/>
                <w:szCs w:val="21"/>
              </w:rPr>
              <w:t>学生和用人单位的满意度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.教育教学水平</w:t>
            </w:r>
          </w:p>
        </w:tc>
        <w:tc>
          <w:tcPr>
            <w:tcW w:w="948" w:type="pct"/>
            <w:vMerge w:val="restart"/>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3.1思政教育</w:t>
            </w:r>
          </w:p>
        </w:tc>
        <w:tc>
          <w:tcPr>
            <w:tcW w:w="3300" w:type="pct"/>
            <w:shd w:val="clear" w:color="auto" w:fill="auto"/>
            <w:vAlign w:val="center"/>
          </w:tcPr>
          <w:p>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1 落实意识形态工作</w:t>
            </w:r>
            <w:r>
              <w:rPr>
                <w:rFonts w:ascii="Times New Roman" w:hAnsi="Times New Roman" w:cs="宋体"/>
                <w:kern w:val="0"/>
                <w:szCs w:val="21"/>
              </w:rPr>
              <w:t>责任制，</w:t>
            </w:r>
            <w:r>
              <w:rPr>
                <w:rFonts w:hint="eastAsia" w:ascii="Times New Roman" w:hAnsi="Times New Roman" w:cs="宋体"/>
                <w:kern w:val="0"/>
                <w:szCs w:val="21"/>
              </w:rPr>
              <w:t>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加强思想政治理论课教师队伍和思政课程建设情况，按要求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思政课专任教师与折合在校生比例≥1:350</w:t>
            </w:r>
          </w:p>
          <w:p>
            <w:pPr>
              <w:spacing w:line="300" w:lineRule="exact"/>
              <w:jc w:val="left"/>
              <w:rPr>
                <w:rFonts w:ascii="Times New Roman" w:hAnsi="Times New Roman" w:cs="宋体"/>
                <w:kern w:val="0"/>
                <w:szCs w:val="21"/>
              </w:rPr>
            </w:pPr>
            <w:r>
              <w:rPr>
                <w:rFonts w:hint="eastAsia" w:ascii="Times New Roman" w:hAnsi="Times New Roman" w:cs="宋体"/>
                <w:kern w:val="0"/>
                <w:szCs w:val="21"/>
              </w:rPr>
              <w:t>【必选】生均思政工作和党务工作队伍建设专项经费≥20元</w:t>
            </w:r>
          </w:p>
          <w:p>
            <w:pPr>
              <w:spacing w:line="300" w:lineRule="exact"/>
              <w:jc w:val="left"/>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必选</w:t>
            </w:r>
            <w:r>
              <w:rPr>
                <w:rFonts w:ascii="Times New Roman" w:hAnsi="Times New Roman" w:cs="宋体"/>
                <w:kern w:val="0"/>
                <w:szCs w:val="21"/>
              </w:rPr>
              <w:t>】</w:t>
            </w:r>
            <w:r>
              <w:rPr>
                <w:rFonts w:hint="eastAsia" w:ascii="Times New Roman" w:hAnsi="Times New Roman" w:cs="宋体"/>
                <w:kern w:val="0"/>
                <w:szCs w:val="21"/>
              </w:rPr>
              <w:t>专职党务工作人员和思想政治工作人员总数与全校师生人数比例≥1:100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40</w:t>
            </w:r>
            <w:r>
              <w:rPr>
                <w:rFonts w:hint="eastAsia" w:ascii="Times New Roman" w:hAnsi="Times New Roman"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 xml:space="preserve">3 </w:t>
            </w:r>
            <w:r>
              <w:rPr>
                <w:rFonts w:ascii="Times New Roman" w:hAnsi="Times New Roman" w:cs="宋体"/>
                <w:kern w:val="0"/>
                <w:szCs w:val="21"/>
              </w:rPr>
              <w:t>推动</w:t>
            </w:r>
            <w:r>
              <w:rPr>
                <w:rFonts w:hint="eastAsia" w:ascii="Times New Roman" w:hAnsi="Times New Roman" w:cs="宋体"/>
                <w:kern w:val="0"/>
                <w:szCs w:val="21"/>
              </w:rPr>
              <w:t>“</w:t>
            </w:r>
            <w:r>
              <w:rPr>
                <w:rFonts w:ascii="Times New Roman" w:hAnsi="Times New Roman" w:cs="宋体"/>
                <w:kern w:val="0"/>
                <w:szCs w:val="21"/>
              </w:rPr>
              <w:t>课程思政</w:t>
            </w:r>
            <w:r>
              <w:rPr>
                <w:rFonts w:hint="eastAsia" w:ascii="Times New Roman" w:hAnsi="Times New Roman" w:cs="宋体"/>
                <w:kern w:val="0"/>
                <w:szCs w:val="21"/>
              </w:rPr>
              <w:t>”</w:t>
            </w:r>
            <w:r>
              <w:rPr>
                <w:rFonts w:ascii="Times New Roman" w:hAnsi="Times New Roman" w:cs="宋体"/>
                <w:kern w:val="0"/>
                <w:szCs w:val="21"/>
              </w:rPr>
              <w:t>建设的创新举措与实施成效</w:t>
            </w:r>
            <w:r>
              <w:rPr>
                <w:rFonts w:hint="eastAsia" w:ascii="Times New Roman" w:hAnsi="Times New Roman" w:cs="宋体"/>
                <w:kern w:val="0"/>
                <w:szCs w:val="21"/>
              </w:rPr>
              <w:t>，课程思政示范课程、课程思政教学研究示范中心以及课程思政教学名师和</w:t>
            </w:r>
            <w:r>
              <w:rPr>
                <w:rFonts w:ascii="Times New Roman" w:hAnsi="Times New Roman" w:cs="宋体"/>
                <w:kern w:val="0"/>
                <w:szCs w:val="21"/>
              </w:rPr>
              <w:t>团队</w:t>
            </w:r>
            <w:r>
              <w:rPr>
                <w:rFonts w:hint="eastAsia" w:ascii="Times New Roman" w:hAnsi="Times New Roman" w:cs="宋体"/>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4</w:t>
            </w:r>
            <w:r>
              <w:rPr>
                <w:rFonts w:ascii="Times New Roman" w:hAnsi="Times New Roman" w:cs="宋体"/>
                <w:kern w:val="0"/>
                <w:szCs w:val="21"/>
              </w:rPr>
              <w:t xml:space="preserve"> 学校对教师</w:t>
            </w:r>
            <w:r>
              <w:rPr>
                <w:rFonts w:hint="eastAsia" w:ascii="Times New Roman" w:hAnsi="Times New Roman" w:cs="宋体"/>
                <w:kern w:val="0"/>
                <w:szCs w:val="21"/>
              </w:rPr>
              <w:t>、</w:t>
            </w:r>
            <w:r>
              <w:rPr>
                <w:rFonts w:ascii="Times New Roman" w:hAnsi="Times New Roman" w:cs="宋体"/>
                <w:kern w:val="0"/>
                <w:szCs w:val="21"/>
              </w:rPr>
              <w:t>学生出现思想政治</w:t>
            </w:r>
            <w:r>
              <w:rPr>
                <w:rFonts w:hint="eastAsia" w:ascii="Times New Roman" w:hAnsi="Times New Roman" w:cs="宋体"/>
                <w:kern w:val="0"/>
                <w:szCs w:val="21"/>
              </w:rPr>
              <w:t>、</w:t>
            </w:r>
            <w:r>
              <w:rPr>
                <w:rFonts w:ascii="Times New Roman" w:hAnsi="Times New Roman" w:cs="宋体"/>
                <w:kern w:val="0"/>
                <w:szCs w:val="21"/>
              </w:rPr>
              <w:t>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3.2本科地位</w:t>
            </w:r>
          </w:p>
        </w:tc>
        <w:tc>
          <w:tcPr>
            <w:tcW w:w="3300" w:type="pct"/>
            <w:shd w:val="clear" w:color="auto" w:fill="auto"/>
            <w:vAlign w:val="center"/>
          </w:tcPr>
          <w:p>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hint="eastAsia" w:ascii="Times New Roman" w:hAnsi="Times New Roman" w:cs="宋体"/>
                <w:kern w:val="0"/>
                <w:szCs w:val="21"/>
              </w:rPr>
              <w:t>坚持“</w:t>
            </w:r>
            <w:r>
              <w:rPr>
                <w:rFonts w:ascii="Times New Roman" w:hAnsi="Times New Roman" w:cs="宋体"/>
                <w:kern w:val="0"/>
                <w:szCs w:val="21"/>
              </w:rPr>
              <w:t>以本为本</w:t>
            </w:r>
            <w:r>
              <w:rPr>
                <w:rFonts w:hint="eastAsia" w:ascii="Times New Roman" w:hAnsi="Times New Roman" w:cs="宋体"/>
                <w:kern w:val="0"/>
                <w:szCs w:val="21"/>
              </w:rPr>
              <w:t>”、推进“四个回归”情况；党委重视、校长主抓、院长落实一流本科教育的</w:t>
            </w:r>
            <w:r>
              <w:rPr>
                <w:rFonts w:ascii="Times New Roman" w:hAnsi="Times New Roman" w:cs="宋体"/>
                <w:kern w:val="0"/>
                <w:szCs w:val="21"/>
              </w:rPr>
              <w:t>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hint="eastAsia" w:ascii="Times New Roman" w:hAnsi="Times New Roman" w:cs="宋体"/>
                <w:kern w:val="0"/>
                <w:szCs w:val="21"/>
              </w:rPr>
              <w:t>学校</w:t>
            </w:r>
            <w:r>
              <w:rPr>
                <w:rFonts w:ascii="Times New Roman" w:hAnsi="Times New Roman" w:cs="宋体"/>
                <w:kern w:val="0"/>
                <w:szCs w:val="21"/>
              </w:rPr>
              <w:t>在教师</w:t>
            </w:r>
            <w:r>
              <w:rPr>
                <w:rFonts w:hint="eastAsia" w:ascii="Times New Roman" w:hAnsi="Times New Roman" w:cs="宋体"/>
                <w:kern w:val="0"/>
                <w:szCs w:val="21"/>
              </w:rPr>
              <w:t>引进、</w:t>
            </w:r>
            <w:r>
              <w:rPr>
                <w:rFonts w:ascii="Times New Roman" w:hAnsi="Times New Roman" w:cs="宋体"/>
                <w:kern w:val="0"/>
                <w:szCs w:val="21"/>
              </w:rPr>
              <w:t>职称评聘</w:t>
            </w:r>
            <w:r>
              <w:rPr>
                <w:rFonts w:hint="eastAsia" w:ascii="Times New Roman" w:hAnsi="Times New Roman" w:cs="宋体"/>
                <w:kern w:val="0"/>
                <w:szCs w:val="21"/>
              </w:rPr>
              <w:t>、</w:t>
            </w:r>
            <w:r>
              <w:rPr>
                <w:rFonts w:ascii="Times New Roman" w:hAnsi="Times New Roman" w:cs="宋体"/>
                <w:kern w:val="0"/>
                <w:szCs w:val="21"/>
              </w:rPr>
              <w:t>绩效考核</w:t>
            </w:r>
            <w:r>
              <w:rPr>
                <w:rFonts w:hint="eastAsia" w:ascii="Times New Roman" w:hAnsi="Times New Roman" w:cs="宋体"/>
                <w:kern w:val="0"/>
                <w:szCs w:val="21"/>
              </w:rPr>
              <w:t>等制度设计</w:t>
            </w:r>
            <w:r>
              <w:rPr>
                <w:rFonts w:ascii="Times New Roman" w:hAnsi="Times New Roman" w:cs="宋体"/>
                <w:kern w:val="0"/>
                <w:szCs w:val="21"/>
              </w:rPr>
              <w:t>中突出本科教育的具体举措</w:t>
            </w:r>
            <w:r>
              <w:rPr>
                <w:rFonts w:hint="eastAsia" w:ascii="Times New Roman" w:hAnsi="Times New Roman" w:cs="宋体"/>
                <w:kern w:val="0"/>
                <w:szCs w:val="21"/>
              </w:rPr>
              <w:t>与</w:t>
            </w:r>
            <w:r>
              <w:rPr>
                <w:rFonts w:ascii="Times New Roman" w:hAnsi="Times New Roman" w:cs="宋体"/>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3.3教师队伍</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hint="eastAsia" w:ascii="Times New Roman" w:hAnsi="Times New Roman" w:cs="宋体"/>
                <w:kern w:val="0"/>
                <w:szCs w:val="21"/>
              </w:rPr>
              <w:t>落实师德师风是评价教师第一标准的情况，落实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hint="eastAsia" w:ascii="Times New Roman" w:hAnsi="Times New Roman" w:cs="宋体"/>
                <w:kern w:val="0"/>
                <w:szCs w:val="21"/>
              </w:rPr>
              <w:t>教师教学能力满足一流人才培养需求情况，引导高水平教师投入教育教学、推动教授全员为本科生上课、上好课的政策、举措与实施成效</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生师比（要求见备注</w:t>
            </w:r>
            <w:r>
              <w:rPr>
                <w:rFonts w:ascii="Times New Roman" w:hAnsi="Times New Roman" w:cs="Times New Roman"/>
                <w:szCs w:val="21"/>
              </w:rPr>
              <w:t>3</w:t>
            </w:r>
            <w:r>
              <w:rPr>
                <w:rFonts w:hint="eastAsia" w:ascii="Times New Roman" w:hAnsi="Times New Roman" w:cs="Times New Roman"/>
                <w:szCs w:val="21"/>
              </w:rPr>
              <w:t>）</w:t>
            </w:r>
          </w:p>
          <w:p>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具有博士学位教师占专任教师比例</w:t>
            </w:r>
          </w:p>
          <w:p>
            <w:pPr>
              <w:widowControl/>
              <w:spacing w:line="300" w:lineRule="exact"/>
              <w:jc w:val="left"/>
              <w:rPr>
                <w:rFonts w:ascii="Times New Roman" w:hAnsi="Times New Roman" w:cs="Times New Roman"/>
                <w:szCs w:val="21"/>
              </w:rPr>
            </w:pPr>
            <w:r>
              <w:rPr>
                <w:rFonts w:hint="eastAsia" w:ascii="Times New Roman" w:hAnsi="Times New Roman" w:cs="宋体"/>
                <w:szCs w:val="21"/>
              </w:rPr>
              <w:t>【</w:t>
            </w:r>
            <w:r>
              <w:rPr>
                <w:rFonts w:hint="eastAsia" w:ascii="Times New Roman" w:hAnsi="Times New Roman" w:cs="宋体"/>
                <w:kern w:val="0"/>
                <w:szCs w:val="21"/>
              </w:rPr>
              <w:t>必选】</w:t>
            </w:r>
            <w:r>
              <w:rPr>
                <w:rFonts w:hint="eastAsia" w:ascii="Times New Roman" w:hAnsi="Times New Roman" w:cs="宋体"/>
                <w:szCs w:val="21"/>
              </w:rPr>
              <w:t>主讲本科课程教授占教授总数的比例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hint="eastAsia" w:ascii="Times New Roman" w:hAnsi="Times New Roman" w:cs="宋体"/>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hint="eastAsia" w:ascii="Times New Roman" w:hAnsi="Times New Roman" w:cs="宋体"/>
                <w:kern w:val="0"/>
                <w:szCs w:val="21"/>
              </w:rPr>
              <w:t>4 加强教师教学发展中心、基层教学组织建设的举措与成效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3.4学生</w:t>
            </w:r>
            <w:r>
              <w:rPr>
                <w:rFonts w:hint="eastAsia" w:ascii="Times New Roman" w:hAnsi="Times New Roman" w:cs="宋体"/>
                <w:kern w:val="0"/>
                <w:szCs w:val="21"/>
              </w:rPr>
              <w:t>发展与支持</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3.4.1 面向</w:t>
            </w:r>
            <w:r>
              <w:rPr>
                <w:rFonts w:hint="eastAsia" w:ascii="Times New Roman" w:hAnsi="Times New Roman" w:cs="宋体"/>
                <w:kern w:val="0"/>
                <w:szCs w:val="21"/>
              </w:rPr>
              <w:t>农村</w:t>
            </w:r>
            <w:r>
              <w:rPr>
                <w:rFonts w:ascii="Times New Roman" w:hAnsi="Times New Roman" w:cs="宋体"/>
                <w:kern w:val="0"/>
                <w:szCs w:val="21"/>
              </w:rPr>
              <w:t>和贫困地区</w:t>
            </w:r>
            <w:r>
              <w:rPr>
                <w:rFonts w:hint="eastAsia" w:ascii="Times New Roman" w:hAnsi="Times New Roman" w:cs="宋体"/>
                <w:kern w:val="0"/>
                <w:szCs w:val="21"/>
              </w:rPr>
              <w:t>、</w:t>
            </w:r>
            <w:r>
              <w:rPr>
                <w:rFonts w:ascii="Times New Roman" w:hAnsi="Times New Roman" w:cs="宋体"/>
                <w:kern w:val="0"/>
                <w:szCs w:val="21"/>
              </w:rPr>
              <w:t>民族地区等</w:t>
            </w:r>
            <w:r>
              <w:rPr>
                <w:rFonts w:hint="eastAsia" w:ascii="Times New Roman" w:hAnsi="Times New Roman" w:cs="宋体"/>
                <w:kern w:val="0"/>
                <w:szCs w:val="21"/>
              </w:rPr>
              <w:t>以及“强基计划”的</w:t>
            </w:r>
            <w:r>
              <w:rPr>
                <w:rFonts w:ascii="Times New Roman" w:hAnsi="Times New Roman" w:cs="宋体"/>
                <w:kern w:val="0"/>
                <w:szCs w:val="21"/>
              </w:rPr>
              <w:t>招生</w:t>
            </w:r>
            <w:r>
              <w:rPr>
                <w:rFonts w:hint="eastAsia" w:ascii="Times New Roman" w:hAnsi="Times New Roman" w:cs="宋体"/>
                <w:kern w:val="0"/>
                <w:szCs w:val="21"/>
              </w:rPr>
              <w:t>、</w:t>
            </w:r>
            <w:r>
              <w:rPr>
                <w:rFonts w:ascii="Times New Roman" w:hAnsi="Times New Roman" w:cs="宋体"/>
                <w:kern w:val="0"/>
                <w:szCs w:val="21"/>
              </w:rPr>
              <w:t>培养举措与实施成效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hint="eastAsia" w:ascii="Times New Roman" w:hAnsi="Times New Roman" w:cs="宋体"/>
                <w:kern w:val="0"/>
                <w:szCs w:val="21"/>
              </w:rPr>
              <w:t>促进学生德智体美劳全面发展，建立系统化</w:t>
            </w:r>
            <w:r>
              <w:rPr>
                <w:rFonts w:ascii="Times New Roman" w:hAnsi="Times New Roman" w:cs="宋体"/>
                <w:kern w:val="0"/>
                <w:szCs w:val="21"/>
              </w:rPr>
              <w:t>的学生发展和学业指导体系，</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【必选】专职从事心理健康教育教师与在校生比例≥1:4000且至少2名</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【必选】专职就业指导教师和专职就业工作人员与应届毕业生比例≥1:500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【必选】学生毕业必须修满公共艺术课程学分数≥2学分</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【必选】劳动教育必修课或必修课程中劳动教育模块学时总数≥32学时</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【必选】实践教学学分占总学分（学时）比例（人文社科类专业≥15%，理工农医类专业≥25%）</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【必选】以实验、实习、工程实践和社会调查等实践性工作为基础的</w:t>
            </w:r>
            <w:r>
              <w:rPr>
                <w:rFonts w:ascii="Times New Roman" w:hAnsi="Times New Roman" w:cs="Times New Roman"/>
                <w:szCs w:val="21"/>
              </w:rPr>
              <w:t>毕业</w:t>
            </w:r>
            <w:r>
              <w:rPr>
                <w:rFonts w:hint="eastAsia" w:ascii="Times New Roman" w:hAnsi="Times New Roman" w:cs="Times New Roman"/>
                <w:szCs w:val="21"/>
              </w:rPr>
              <w:t>论文（设计）比例≥50%</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【必选】本科生体质测试达标率</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【可选】本科生在国内外文艺、体育、艺术等大赛中的获奖数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hint="eastAsia" w:ascii="Times New Roman" w:hAnsi="Times New Roman" w:cs="宋体"/>
                <w:kern w:val="0"/>
                <w:szCs w:val="21"/>
              </w:rPr>
              <w:t>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3.5卓越教学</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3.5.1 实施</w:t>
            </w:r>
            <w:r>
              <w:rPr>
                <w:rFonts w:hint="eastAsia" w:ascii="Times New Roman" w:hAnsi="Times New Roman" w:cs="宋体"/>
                <w:kern w:val="0"/>
                <w:szCs w:val="21"/>
              </w:rPr>
              <w:t>“六卓越一拔尖”人才培养计划2.0、新工科、新农科、新医科、新文科建设以及一流专业“双万计划”、</w:t>
            </w:r>
            <w:r>
              <w:rPr>
                <w:rFonts w:ascii="Times New Roman" w:hAnsi="Times New Roman" w:cs="宋体"/>
                <w:kern w:val="0"/>
                <w:szCs w:val="21"/>
              </w:rPr>
              <w:t>一流课程</w:t>
            </w:r>
            <w:r>
              <w:rPr>
                <w:rFonts w:hint="eastAsia" w:ascii="Times New Roman" w:hAnsi="Times New Roman" w:cs="宋体"/>
                <w:kern w:val="0"/>
                <w:szCs w:val="21"/>
              </w:rPr>
              <w:t>“双万计划”建设等举措及实施成效，</w:t>
            </w:r>
            <w:r>
              <w:rPr>
                <w:rFonts w:ascii="Times New Roman" w:hAnsi="Times New Roman" w:cs="宋体"/>
                <w:kern w:val="0"/>
                <w:szCs w:val="21"/>
              </w:rPr>
              <w:t>围绕</w:t>
            </w:r>
            <w:r>
              <w:rPr>
                <w:rFonts w:hint="eastAsia" w:ascii="Times New Roman" w:hAnsi="Times New Roman" w:cs="宋体"/>
                <w:kern w:val="0"/>
                <w:szCs w:val="21"/>
              </w:rPr>
              <w:t>“培育高水平</w:t>
            </w:r>
            <w:r>
              <w:rPr>
                <w:rFonts w:ascii="Times New Roman" w:hAnsi="Times New Roman" w:cs="宋体"/>
                <w:kern w:val="0"/>
                <w:szCs w:val="21"/>
              </w:rPr>
              <w:t>教学成果</w:t>
            </w:r>
            <w:r>
              <w:rPr>
                <w:rFonts w:hint="eastAsia" w:ascii="Times New Roman" w:hAnsi="Times New Roman" w:cs="宋体"/>
                <w:kern w:val="0"/>
                <w:szCs w:val="21"/>
              </w:rPr>
              <w:t>”开展</w:t>
            </w:r>
            <w:r>
              <w:rPr>
                <w:rFonts w:ascii="Times New Roman" w:hAnsi="Times New Roman" w:cs="宋体"/>
                <w:kern w:val="0"/>
                <w:szCs w:val="21"/>
              </w:rPr>
              <w:t>教研教改项目建设</w:t>
            </w:r>
            <w:r>
              <w:rPr>
                <w:rFonts w:hint="eastAsia" w:ascii="Times New Roman" w:hAnsi="Times New Roman" w:cs="宋体"/>
                <w:kern w:val="0"/>
                <w:szCs w:val="21"/>
              </w:rPr>
              <w:t>的举措</w:t>
            </w:r>
            <w:r>
              <w:rPr>
                <w:rFonts w:ascii="Times New Roman" w:hAnsi="Times New Roman" w:cs="宋体"/>
                <w:kern w:val="0"/>
                <w:szCs w:val="21"/>
              </w:rPr>
              <w:t>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1" w:type="pct"/>
            <w:vMerge w:val="continue"/>
            <w:shd w:val="clear" w:color="auto" w:fill="auto"/>
            <w:vAlign w:val="center"/>
          </w:tcPr>
          <w:p>
            <w:pPr>
              <w:spacing w:line="300" w:lineRule="exact"/>
              <w:jc w:val="left"/>
              <w:rPr>
                <w:rFonts w:ascii="Times New Roman" w:hAnsi="Times New Roman" w:cs="宋体"/>
                <w:kern w:val="0"/>
                <w:szCs w:val="21"/>
              </w:rPr>
            </w:pPr>
          </w:p>
        </w:tc>
        <w:tc>
          <w:tcPr>
            <w:tcW w:w="948" w:type="pct"/>
            <w:vMerge w:val="continue"/>
            <w:shd w:val="clear" w:color="auto" w:fill="auto"/>
            <w:vAlign w:val="center"/>
          </w:tcPr>
          <w:p>
            <w:pPr>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hint="eastAsia" w:ascii="Times New Roman" w:hAnsi="Times New Roman" w:cs="宋体"/>
                <w:kern w:val="0"/>
                <w:szCs w:val="21"/>
              </w:rPr>
              <w:t>推动“</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的课堂教学改革</w:t>
            </w:r>
            <w:r>
              <w:rPr>
                <w:rFonts w:hint="eastAsia" w:ascii="Times New Roman" w:hAnsi="Times New Roman" w:cs="宋体"/>
                <w:kern w:val="0"/>
                <w:szCs w:val="21"/>
              </w:rPr>
              <w:t>，推进</w:t>
            </w:r>
            <w:r>
              <w:rPr>
                <w:rFonts w:ascii="Times New Roman" w:hAnsi="Times New Roman" w:cs="宋体"/>
                <w:kern w:val="0"/>
                <w:szCs w:val="21"/>
              </w:rPr>
              <w:t>信息技术与教学过程融合</w:t>
            </w:r>
            <w:r>
              <w:rPr>
                <w:rFonts w:hint="eastAsia" w:ascii="Times New Roman" w:hAnsi="Times New Roman" w:cs="宋体"/>
                <w:kern w:val="0"/>
                <w:szCs w:val="21"/>
              </w:rPr>
              <w:t>，加强线上</w:t>
            </w:r>
            <w:r>
              <w:rPr>
                <w:rFonts w:ascii="Times New Roman" w:hAnsi="Times New Roman" w:cs="宋体"/>
                <w:kern w:val="0"/>
                <w:szCs w:val="21"/>
              </w:rPr>
              <w:t>教学资源建设，</w:t>
            </w:r>
            <w:r>
              <w:rPr>
                <w:rFonts w:hint="eastAsia" w:ascii="Times New Roman" w:hAnsi="Times New Roman" w:cs="宋体"/>
                <w:kern w:val="0"/>
                <w:szCs w:val="21"/>
              </w:rPr>
              <w:t>提高课程</w:t>
            </w:r>
            <w:r>
              <w:rPr>
                <w:rFonts w:ascii="Times New Roman" w:hAnsi="Times New Roman" w:cs="宋体"/>
                <w:kern w:val="0"/>
                <w:szCs w:val="21"/>
              </w:rPr>
              <w:t>高阶性、创新性和挑战度的</w:t>
            </w:r>
            <w:r>
              <w:rPr>
                <w:rFonts w:hint="eastAsia" w:ascii="Times New Roman" w:hAnsi="Times New Roman" w:cs="宋体"/>
                <w:kern w:val="0"/>
                <w:szCs w:val="21"/>
              </w:rPr>
              <w:t>举措与实施成效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【必选】本科生生均课程门数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【可选】开出任选课和课程总数比例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【可选】小班授课比例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【可选】入选来华留学品牌课程数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hint="eastAsia" w:ascii="Times New Roman" w:hAnsi="Times New Roman" w:cs="宋体"/>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hint="eastAsia" w:ascii="Times New Roman" w:hAnsi="Times New Roman" w:cs="宋体"/>
                <w:kern w:val="0"/>
                <w:szCs w:val="21"/>
              </w:rPr>
              <w:t>；对教材选用工作出现负面问题的处理情况</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【必选】使用马工程重点教材课程数量与学校应使用马工程重点教材课程数量的比例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hint="eastAsia" w:ascii="Times New Roman" w:hAnsi="Times New Roman" w:cs="宋体"/>
                <w:kern w:val="0"/>
                <w:szCs w:val="21"/>
              </w:rPr>
              <w:t>资源建设，特别是优质的学科资源、科研资源转化应用于本科教育教学的情况</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w:t>
            </w:r>
            <w:bookmarkStart w:id="4" w:name="_Hlk61602326"/>
            <w:r>
              <w:rPr>
                <w:rFonts w:hint="eastAsia" w:ascii="Times New Roman" w:hAnsi="Times New Roman" w:cs="宋体"/>
                <w:kern w:val="0"/>
                <w:szCs w:val="21"/>
              </w:rPr>
              <w:t>生均年教学日常运行支出</w:t>
            </w:r>
            <w:bookmarkEnd w:id="4"/>
            <w:r>
              <w:rPr>
                <w:rFonts w:hint="eastAsia" w:ascii="Times New Roman" w:hAnsi="Times New Roman" w:cs="宋体"/>
                <w:kern w:val="0"/>
                <w:szCs w:val="21"/>
              </w:rPr>
              <w:t>≥1200元（备注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4</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【必选】年新增教学科研仪器设备所占比例（要求见备注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宋体"/>
                <w:kern w:val="0"/>
                <w:szCs w:val="21"/>
              </w:rPr>
              <w:t>可选】</w:t>
            </w:r>
            <w:r>
              <w:rPr>
                <w:rFonts w:hint="eastAsia" w:ascii="Times New Roman" w:hAnsi="Times New Roman" w:cs="Times New Roman"/>
                <w:szCs w:val="21"/>
              </w:rPr>
              <w:t>国家级教学育人基地（平台、中心）数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hint="eastAsia" w:ascii="Times New Roman" w:hAnsi="Times New Roman" w:cs="宋体"/>
                <w:kern w:val="0"/>
                <w:szCs w:val="21"/>
              </w:rPr>
              <w:t>推动</w:t>
            </w:r>
            <w:r>
              <w:rPr>
                <w:rFonts w:ascii="Times New Roman" w:hAnsi="Times New Roman" w:cs="宋体"/>
                <w:kern w:val="0"/>
                <w:szCs w:val="21"/>
              </w:rPr>
              <w:t>招生</w:t>
            </w:r>
            <w:r>
              <w:rPr>
                <w:rFonts w:hint="eastAsia" w:ascii="Times New Roman" w:hAnsi="Times New Roman" w:cs="宋体"/>
                <w:kern w:val="0"/>
                <w:szCs w:val="21"/>
              </w:rPr>
              <w:t>与</w:t>
            </w:r>
            <w:r>
              <w:rPr>
                <w:rFonts w:ascii="Times New Roman" w:hAnsi="Times New Roman" w:cs="宋体"/>
                <w:kern w:val="0"/>
                <w:szCs w:val="21"/>
              </w:rPr>
              <w:t>培养联动改革的</w:t>
            </w:r>
            <w:r>
              <w:rPr>
                <w:rFonts w:hint="eastAsia" w:ascii="Times New Roman" w:hAnsi="Times New Roman" w:cs="宋体"/>
                <w:kern w:val="0"/>
                <w:szCs w:val="21"/>
              </w:rPr>
              <w:t>举措</w:t>
            </w:r>
            <w:r>
              <w:rPr>
                <w:rFonts w:ascii="Times New Roman" w:hAnsi="Times New Roman" w:cs="宋体"/>
                <w:kern w:val="0"/>
                <w:szCs w:val="21"/>
              </w:rPr>
              <w:t>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3.5.6 推动人才培养国际化的具体举措与成效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【可选】专任教师中具有一年以上国（境）外经历的教师比例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【可选】在学期间赴国（境）外高校访学的学生数占在校生数的比例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【可选】国（境）外高校本科生来校访学学生数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hint="eastAsia" w:ascii="Times New Roman" w:hAnsi="Times New Roman" w:cs="宋体"/>
                <w:kern w:val="0"/>
                <w:szCs w:val="21"/>
              </w:rPr>
              <w:t>就业与创新创业</w:t>
            </w:r>
            <w:r>
              <w:rPr>
                <w:rFonts w:ascii="Times New Roman" w:hAnsi="Times New Roman" w:cs="宋体"/>
                <w:kern w:val="0"/>
                <w:szCs w:val="21"/>
              </w:rPr>
              <w:t>教育</w:t>
            </w: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hint="eastAsia" w:ascii="Times New Roman" w:hAnsi="Times New Roman" w:cs="宋体"/>
                <w:kern w:val="0"/>
                <w:szCs w:val="21"/>
              </w:rPr>
              <w:t>将创新创业教育贯穿于人才培养全过程、融入专业教育的举措及成效</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【可选】产学合作协同育人项目数</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【可选】本科生参加各级各类创新创业实践活动人数及比例</w:t>
            </w:r>
          </w:p>
          <w:p>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【可选】“互联网+”大学生创新创业大赛获奖数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hint="eastAsia" w:ascii="Times New Roman" w:hAnsi="Times New Roman" w:cs="宋体"/>
                <w:kern w:val="0"/>
                <w:szCs w:val="21"/>
              </w:rPr>
              <w:t>以高水平的科学研究提高学生创新创业能力的情况</w:t>
            </w:r>
          </w:p>
          <w:p>
            <w:pPr>
              <w:widowControl/>
              <w:spacing w:line="300" w:lineRule="exact"/>
              <w:jc w:val="left"/>
              <w:rPr>
                <w:rFonts w:ascii="Times New Roman" w:hAnsi="Times New Roman" w:cs="宋体"/>
                <w:kern w:val="0"/>
                <w:szCs w:val="21"/>
              </w:rPr>
            </w:pPr>
            <w:r>
              <w:rPr>
                <w:rFonts w:hint="eastAsia" w:ascii="Times New Roman" w:hAnsi="Times New Roman" w:cs="Times New Roman"/>
                <w:szCs w:val="21"/>
              </w:rPr>
              <w:t>【可选】本科生以第一作者/通讯作者在核心期刊发表的论文数及以第一作者获批国家发明专利数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1"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948" w:type="pct"/>
            <w:vMerge w:val="continue"/>
            <w:shd w:val="clear" w:color="auto" w:fill="auto"/>
            <w:vAlign w:val="center"/>
          </w:tcPr>
          <w:p>
            <w:pPr>
              <w:widowControl/>
              <w:spacing w:line="300" w:lineRule="exact"/>
              <w:jc w:val="left"/>
              <w:rPr>
                <w:rFonts w:ascii="Times New Roman" w:hAnsi="Times New Roman" w:cs="宋体"/>
                <w:kern w:val="0"/>
                <w:szCs w:val="21"/>
              </w:rPr>
            </w:pPr>
          </w:p>
        </w:tc>
        <w:tc>
          <w:tcPr>
            <w:tcW w:w="3300" w:type="pc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hint="eastAsia" w:ascii="Times New Roman" w:hAnsi="Times New Roman" w:cs="宋体"/>
                <w:kern w:val="0"/>
                <w:szCs w:val="21"/>
              </w:rPr>
              <w:t>开展</w:t>
            </w:r>
            <w:r>
              <w:rPr>
                <w:rFonts w:ascii="Times New Roman" w:hAnsi="Times New Roman" w:cs="宋体"/>
                <w:kern w:val="0"/>
                <w:szCs w:val="21"/>
              </w:rPr>
              <w:t>大学生职业生涯规划教育的举措及成效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1" w:type="pct"/>
            <w:shd w:val="clear" w:color="auto" w:fill="auto"/>
            <w:vAlign w:val="center"/>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教育教学综合改革</w:t>
            </w:r>
          </w:p>
        </w:tc>
        <w:tc>
          <w:tcPr>
            <w:tcW w:w="4249" w:type="pct"/>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hint="eastAsia" w:ascii="Times New Roman" w:hAnsi="Times New Roman" w:cs="宋体"/>
                <w:kern w:val="0"/>
                <w:szCs w:val="21"/>
              </w:rPr>
              <w:t>、</w:t>
            </w:r>
            <w:r>
              <w:rPr>
                <w:rFonts w:ascii="Times New Roman" w:hAnsi="Times New Roman" w:cs="宋体"/>
                <w:kern w:val="0"/>
                <w:szCs w:val="21"/>
              </w:rPr>
              <w:t>整体性</w:t>
            </w:r>
            <w:r>
              <w:rPr>
                <w:rFonts w:hint="eastAsia" w:ascii="Times New Roman" w:hAnsi="Times New Roman" w:cs="宋体"/>
                <w:kern w:val="0"/>
                <w:szCs w:val="21"/>
              </w:rPr>
              <w:t>、</w:t>
            </w:r>
            <w:r>
              <w:rPr>
                <w:rFonts w:ascii="Times New Roman" w:hAnsi="Times New Roman" w:cs="宋体"/>
                <w:kern w:val="0"/>
                <w:szCs w:val="21"/>
              </w:rPr>
              <w:t>前瞻性</w:t>
            </w:r>
            <w:r>
              <w:rPr>
                <w:rFonts w:hint="eastAsia" w:ascii="Times New Roman" w:hAnsi="Times New Roman" w:cs="宋体"/>
                <w:kern w:val="0"/>
                <w:szCs w:val="21"/>
              </w:rPr>
              <w:t>、</w:t>
            </w:r>
            <w:r>
              <w:rPr>
                <w:rFonts w:ascii="Times New Roman" w:hAnsi="Times New Roman" w:cs="宋体"/>
                <w:kern w:val="0"/>
                <w:szCs w:val="21"/>
              </w:rPr>
              <w:t>协同性的本科教育教学综合改革与创新实践</w:t>
            </w:r>
            <w:r>
              <w:rPr>
                <w:rFonts w:hint="eastAsia" w:ascii="Times New Roman" w:hAnsi="Times New Roman" w:cs="宋体"/>
                <w:kern w:val="0"/>
                <w:szCs w:val="21"/>
              </w:rPr>
              <w:t>，且在国际上具有一定代表性</w:t>
            </w:r>
          </w:p>
        </w:tc>
      </w:tr>
    </w:tbl>
    <w:p>
      <w:pPr>
        <w:spacing w:line="480" w:lineRule="exact"/>
        <w:rPr>
          <w:rFonts w:ascii="Times New Roman" w:hAnsi="Times New Roman" w:cs="宋体"/>
          <w:b/>
          <w:kern w:val="0"/>
          <w:szCs w:val="21"/>
        </w:rPr>
      </w:pPr>
      <w:r>
        <w:rPr>
          <w:rFonts w:hint="eastAsia" w:ascii="Times New Roman" w:hAnsi="Times New Roman" w:cs="宋体"/>
          <w:b/>
          <w:kern w:val="0"/>
          <w:szCs w:val="21"/>
        </w:rPr>
        <w:t>备注：</w:t>
      </w:r>
    </w:p>
    <w:p>
      <w:pPr>
        <w:spacing w:line="48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该定量指标学校可结合办学实际和优势特色，从高等教育质量监测国家数据平台提供的教学基本状态常态监测数据中自主选择，进行等量或超量替换。</w:t>
      </w:r>
    </w:p>
    <w:p>
      <w:pPr>
        <w:spacing w:line="48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48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48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pPr>
        <w:spacing w:line="480" w:lineRule="exact"/>
        <w:ind w:firstLine="420" w:firstLineChars="200"/>
        <w:rPr>
          <w:rFonts w:ascii="Times New Roman" w:hAnsi="Times New Roman" w:cs="宋体"/>
          <w:kern w:val="0"/>
          <w:szCs w:val="21"/>
        </w:rPr>
      </w:pPr>
      <w:r>
        <w:rPr>
          <w:rFonts w:ascii="Times New Roman" w:hAnsi="Times New Roman" w:cs="宋体"/>
          <w:kern w:val="0"/>
          <w:szCs w:val="21"/>
        </w:rPr>
        <w:t xml:space="preserve">4.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48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48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pPr>
        <w:pStyle w:val="2"/>
        <w:spacing w:before="0" w:beforeAutospacing="0" w:after="0" w:afterAutospacing="0" w:line="560" w:lineRule="exact"/>
        <w:jc w:val="center"/>
        <w:rPr>
          <w:rFonts w:ascii="方正小标宋简体" w:eastAsia="方正小标宋简体"/>
          <w:b w:val="0"/>
          <w:sz w:val="32"/>
          <w:szCs w:val="44"/>
        </w:rPr>
      </w:pPr>
      <w:bookmarkStart w:id="5" w:name="_Toc100495674"/>
      <w:r>
        <w:rPr>
          <w:rFonts w:hint="eastAsia" w:ascii="方正小标宋简体" w:eastAsia="方正小标宋简体"/>
          <w:b w:val="0"/>
          <w:sz w:val="32"/>
          <w:szCs w:val="44"/>
        </w:rPr>
        <w:t>中共中央 国务院《深化新时代教育评价改革总体方案》</w:t>
      </w:r>
      <w:bookmarkEnd w:id="5"/>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（新华社北京2020年10月13日电）</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w:t>
      </w:r>
      <w:r>
        <w:rPr>
          <w:rFonts w:hint="eastAsia" w:ascii="仿宋_GB2312" w:hAnsi="宋体" w:eastAsia="仿宋_GB2312" w:cs="宋体"/>
          <w:b/>
          <w:bCs/>
          <w:kern w:val="0"/>
          <w:sz w:val="28"/>
          <w:szCs w:val="28"/>
        </w:rPr>
        <w:t>一、总体要求</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w:t>
      </w:r>
      <w:r>
        <w:rPr>
          <w:rFonts w:hint="eastAsia" w:ascii="仿宋_GB2312" w:hAnsi="宋体" w:eastAsia="仿宋_GB2312" w:cs="宋体"/>
          <w:b/>
          <w:bCs/>
          <w:kern w:val="0"/>
          <w:sz w:val="28"/>
          <w:szCs w:val="28"/>
        </w:rPr>
        <w:t>二、重点任务</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（一）改革党委和政府教育工作评价，推进科学履行职责</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（二）改革学校评价，推进落实立德树人根本任务</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（三）改革教师评价，推进践行教书育人使命</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（四）改革学生评价，促进德智体美劳全面发展</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（五）改革用人评价，共同营造教育发展良好环境</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21.树立正确用人导向。党政机关、事业单位、国有企业要带头扭转“唯名校”、“唯学历”的用人导向，建立以品德和能力为导向、以岗位需求为目标的人才使用机制，改变人才“高消费”状况，形成不拘一格降人才的良好局面。</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w:t>
      </w:r>
      <w:r>
        <w:rPr>
          <w:rFonts w:hint="eastAsia" w:ascii="仿宋_GB2312" w:hAnsi="宋体" w:eastAsia="仿宋_GB2312" w:cs="宋体"/>
          <w:b/>
          <w:bCs/>
          <w:kern w:val="0"/>
          <w:sz w:val="28"/>
          <w:szCs w:val="28"/>
        </w:rPr>
        <w:t>三、组织实施</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widowControl/>
        <w:spacing w:line="560" w:lineRule="exact"/>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widowControl/>
        <w:spacing w:line="560" w:lineRule="exact"/>
        <w:ind w:firstLine="570"/>
        <w:outlineLvl w:val="0"/>
        <w:rPr>
          <w:rFonts w:ascii="仿宋_GB2312" w:hAnsi="黑体" w:eastAsia="仿宋_GB2312" w:cs="宋体"/>
          <w:bCs/>
          <w:kern w:val="36"/>
          <w:sz w:val="28"/>
          <w:szCs w:val="48"/>
        </w:rPr>
      </w:pPr>
    </w:p>
    <w:p>
      <w:pPr>
        <w:spacing w:line="480" w:lineRule="exact"/>
        <w:ind w:firstLine="560" w:firstLineChars="200"/>
        <w:rPr>
          <w:rFonts w:ascii="Times New Roman" w:hAnsi="Times New Roman" w:cs="宋体"/>
          <w:kern w:val="0"/>
          <w:szCs w:val="21"/>
        </w:rPr>
      </w:pPr>
      <w:r>
        <w:rPr>
          <w:rFonts w:ascii="Times New Roman" w:hAnsi="Times New Roman" w:eastAsia="仿宋_GB2312"/>
          <w:sz w:val="28"/>
          <w:szCs w:val="28"/>
        </w:rPr>
        <w:br w:type="page"/>
      </w:r>
    </w:p>
    <w:p>
      <w:pPr>
        <w:pStyle w:val="2"/>
        <w:spacing w:before="0" w:beforeAutospacing="0" w:after="0" w:afterAutospacing="0" w:line="560" w:lineRule="exact"/>
        <w:jc w:val="center"/>
        <w:rPr>
          <w:rFonts w:ascii="方正小标宋简体" w:eastAsia="方正小标宋简体"/>
          <w:b w:val="0"/>
          <w:sz w:val="32"/>
          <w:szCs w:val="44"/>
        </w:rPr>
      </w:pPr>
      <w:bookmarkStart w:id="6" w:name="_Toc100495675"/>
      <w:r>
        <w:rPr>
          <w:rFonts w:ascii="方正小标宋简体" w:eastAsia="方正小标宋简体"/>
          <w:b w:val="0"/>
          <w:sz w:val="32"/>
          <w:szCs w:val="44"/>
        </w:rPr>
        <w:t>教育部关于加快建设高水平本科教育</w:t>
      </w:r>
    </w:p>
    <w:p>
      <w:pPr>
        <w:pStyle w:val="2"/>
        <w:spacing w:before="0" w:beforeAutospacing="0" w:after="0" w:afterAutospacing="0" w:line="560" w:lineRule="exact"/>
        <w:jc w:val="center"/>
        <w:rPr>
          <w:rFonts w:ascii="方正小标宋简体" w:eastAsia="方正小标宋简体"/>
          <w:b w:val="0"/>
          <w:sz w:val="32"/>
          <w:szCs w:val="44"/>
        </w:rPr>
      </w:pPr>
      <w:r>
        <w:rPr>
          <w:rFonts w:ascii="方正小标宋简体" w:eastAsia="方正小标宋简体"/>
          <w:b w:val="0"/>
          <w:sz w:val="32"/>
          <w:szCs w:val="44"/>
        </w:rPr>
        <w:t>全面提高人才培养能力的意见</w:t>
      </w:r>
      <w:bookmarkEnd w:id="6"/>
    </w:p>
    <w:p>
      <w:pPr>
        <w:widowControl/>
        <w:spacing w:line="56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教高〔2018〕2号</w:t>
      </w:r>
    </w:p>
    <w:p>
      <w:pPr>
        <w:widowControl/>
        <w:spacing w:line="560" w:lineRule="exact"/>
        <w:rPr>
          <w:rFonts w:ascii="仿宋_GB2312" w:hAnsi="宋体" w:eastAsia="仿宋_GB2312" w:cs="宋体"/>
          <w:kern w:val="0"/>
          <w:sz w:val="28"/>
          <w:szCs w:val="28"/>
        </w:rPr>
      </w:pPr>
    </w:p>
    <w:p>
      <w:pPr>
        <w:widowControl/>
        <w:spacing w:line="560" w:lineRule="exact"/>
        <w:rPr>
          <w:rFonts w:ascii="仿宋_GB2312" w:hAnsi="宋体" w:eastAsia="仿宋_GB2312" w:cs="宋体"/>
          <w:kern w:val="0"/>
          <w:sz w:val="28"/>
          <w:szCs w:val="28"/>
        </w:rPr>
      </w:pPr>
      <w:r>
        <w:rPr>
          <w:rFonts w:ascii="仿宋_GB2312" w:hAnsi="宋体" w:eastAsia="仿宋_GB2312" w:cs="宋体"/>
          <w:kern w:val="0"/>
          <w:sz w:val="28"/>
          <w:szCs w:val="28"/>
        </w:rPr>
        <w:t>各省、自治区、直辖市教育厅（教委），新疆生产建设兵团教育局，有关部门（单位）教育司（局），部属各高等学校、部省合建各高等学校：</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一、建设高水平本科教育的重要意义和形势要求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二、建设高水平本科教育的指导思想和目标原则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5.基本原则。</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坚持立德树人，德育为先。把立德树人内化到大学建设和管理各领域、各方面、各环节，坚持以文化人、以德育人，不断提高学生思想水平、政治觉悟、道德品质、文化素养，教育学生明大德、守公德、严私德。</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坚持学生中心，全面发展。以促进学生全面发展为中心，既注重“教得好”，更注重“学得好”，激发学生学习兴趣和潜能，激励学生爱国、励志、求真、力行，增强学生的社会责任感、创新精神和实践能力。</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坚持服务需求，成效导向。主动对接经济社会发展需求，优化专业结构，完善课程体系，更新教学内容，改进教学方法，切实提高高校人才培养的目标达成度、社会适应度、条件保障度、质保有效度和结果满意度。</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坚持完善机制，持续改进。以创新人才培养机制为重点，形成招生、培养与就业联动机制，完善专业动态调整机制，健全协同育人机制，优化实践育人机制，强化质量评价保障机制，形成人才培养质量持续改进机制。</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——坚持分类指导，特色发展。推动高校分类发展，引导各类高校发挥办学优势，在不同领域各展所长，建设优势特色专业，提高创新型、复合型、应用型人才培养质量，形成全局性改革成果。</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三、把思想政治教育贯穿高水平本科教育全过程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6.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9.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四、围绕激发学生学习兴趣和潜能深化教学改革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11.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五、全面提高教师教书育人能力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六、大力推进一流专业建设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七、推进现代信息技术与教育教学深度融合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24.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25.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26.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八、构建全方位全过程深融合的协同育人新机制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30.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31.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九、加强大学质量文化建设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pPr>
        <w:widowControl/>
        <w:spacing w:line="560" w:lineRule="exact"/>
        <w:ind w:firstLine="562" w:firstLineChars="200"/>
        <w:rPr>
          <w:rFonts w:ascii="仿宋_GB2312" w:hAnsi="宋体" w:eastAsia="仿宋_GB2312" w:cs="宋体"/>
          <w:kern w:val="0"/>
          <w:sz w:val="28"/>
          <w:szCs w:val="28"/>
        </w:rPr>
      </w:pPr>
      <w:r>
        <w:rPr>
          <w:rFonts w:ascii="仿宋_GB2312" w:hAnsi="宋体" w:eastAsia="仿宋_GB2312" w:cs="宋体"/>
          <w:b/>
          <w:bCs/>
          <w:kern w:val="0"/>
          <w:sz w:val="28"/>
          <w:szCs w:val="28"/>
        </w:rPr>
        <w:t xml:space="preserve">十、切实做好高水平本科教育建设工作的组织实施 </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39.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pPr>
        <w:widowControl/>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pPr>
        <w:widowControl/>
        <w:spacing w:line="560" w:lineRule="exact"/>
        <w:ind w:firstLine="560" w:firstLineChars="200"/>
        <w:jc w:val="right"/>
        <w:rPr>
          <w:rFonts w:ascii="仿宋_GB2312" w:hAnsi="宋体" w:eastAsia="仿宋_GB2312" w:cs="宋体"/>
          <w:kern w:val="0"/>
          <w:sz w:val="28"/>
          <w:szCs w:val="28"/>
        </w:rPr>
      </w:pPr>
      <w:r>
        <w:rPr>
          <w:rFonts w:ascii="仿宋_GB2312" w:hAnsi="宋体" w:eastAsia="仿宋_GB2312" w:cs="宋体"/>
          <w:kern w:val="0"/>
          <w:sz w:val="28"/>
          <w:szCs w:val="28"/>
        </w:rPr>
        <w:t>教育部</w:t>
      </w:r>
    </w:p>
    <w:p>
      <w:pPr>
        <w:widowControl/>
        <w:spacing w:line="560" w:lineRule="exact"/>
        <w:ind w:firstLine="560" w:firstLineChars="200"/>
        <w:jc w:val="right"/>
        <w:rPr>
          <w:rFonts w:ascii="仿宋_GB2312" w:hAnsi="宋体" w:eastAsia="仿宋_GB2312" w:cs="宋体"/>
          <w:kern w:val="0"/>
          <w:sz w:val="28"/>
          <w:szCs w:val="28"/>
        </w:rPr>
      </w:pPr>
      <w:r>
        <w:rPr>
          <w:rFonts w:ascii="仿宋_GB2312" w:hAnsi="宋体" w:eastAsia="仿宋_GB2312" w:cs="宋体"/>
          <w:kern w:val="0"/>
          <w:sz w:val="28"/>
          <w:szCs w:val="28"/>
        </w:rPr>
        <w:t>2018年9月17日</w:t>
      </w: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widowControl/>
        <w:spacing w:line="560" w:lineRule="exact"/>
        <w:ind w:firstLine="560" w:firstLineChars="200"/>
        <w:jc w:val="right"/>
        <w:rPr>
          <w:rFonts w:ascii="仿宋_GB2312" w:hAnsi="宋体" w:eastAsia="仿宋_GB2312" w:cs="宋体"/>
          <w:kern w:val="0"/>
          <w:sz w:val="28"/>
          <w:szCs w:val="28"/>
        </w:rPr>
      </w:pPr>
    </w:p>
    <w:p>
      <w:pPr>
        <w:pStyle w:val="2"/>
        <w:spacing w:before="0" w:beforeAutospacing="0" w:after="0" w:afterAutospacing="0" w:line="560" w:lineRule="exact"/>
        <w:jc w:val="center"/>
        <w:rPr>
          <w:rFonts w:ascii="方正小标宋简体" w:eastAsia="方正小标宋简体"/>
          <w:b w:val="0"/>
          <w:sz w:val="32"/>
          <w:szCs w:val="44"/>
        </w:rPr>
      </w:pPr>
      <w:bookmarkStart w:id="7" w:name="_Toc100495676"/>
      <w:r>
        <w:rPr>
          <w:rFonts w:hint="eastAsia" w:ascii="方正小标宋简体" w:eastAsia="方正小标宋简体"/>
          <w:b w:val="0"/>
          <w:sz w:val="32"/>
          <w:szCs w:val="44"/>
        </w:rPr>
        <w:t>教育部关于深化本科教育教学改革全面提高人才培养质量的意见</w:t>
      </w:r>
      <w:bookmarkEnd w:id="7"/>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教高〔2019〕6号</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根据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pPr>
        <w:widowControl/>
        <w:spacing w:line="56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一、严格教育教学管理</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把思想政治教育贯穿人才培养全过程。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pPr>
        <w:widowControl/>
        <w:spacing w:line="560" w:lineRule="exact"/>
        <w:ind w:firstLine="562" w:firstLineChars="20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二、深化教育教学制度改革</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位只发放一本学位证书，所授两个学位应在证书中予以注明。高等学历继续教育不得开展授予双学士学位工作。</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pPr>
        <w:widowControl/>
        <w:spacing w:line="560" w:lineRule="exact"/>
        <w:ind w:firstLine="562" w:firstLineChars="20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三、引导教师潜心育人</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16.完善高校教师评聘制度。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pPr>
        <w:widowControl/>
        <w:spacing w:line="56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四、加强组织保障</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w:t>
      </w: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pStyle w:val="2"/>
        <w:spacing w:before="0" w:beforeAutospacing="0" w:after="0" w:afterAutospacing="0" w:line="560" w:lineRule="exact"/>
        <w:jc w:val="center"/>
        <w:rPr>
          <w:rFonts w:ascii="方正小标宋简体" w:eastAsia="方正小标宋简体"/>
          <w:b w:val="0"/>
          <w:sz w:val="32"/>
          <w:szCs w:val="44"/>
        </w:rPr>
      </w:pPr>
      <w:bookmarkStart w:id="8" w:name="_Toc100495677"/>
      <w:r>
        <w:rPr>
          <w:rFonts w:hint="eastAsia" w:ascii="方正小标宋简体" w:eastAsia="方正小标宋简体"/>
          <w:b w:val="0"/>
          <w:sz w:val="32"/>
          <w:szCs w:val="44"/>
        </w:rPr>
        <w:t>教育部《高等学校课程思政建设指导纲要》</w:t>
      </w:r>
      <w:bookmarkEnd w:id="8"/>
    </w:p>
    <w:p>
      <w:pPr>
        <w:spacing w:line="560" w:lineRule="exact"/>
        <w:jc w:val="center"/>
        <w:rPr>
          <w:rFonts w:ascii="仿宋_GB2312" w:eastAsia="仿宋_GB2312"/>
          <w:sz w:val="28"/>
          <w:szCs w:val="32"/>
        </w:rPr>
      </w:pPr>
      <w:r>
        <w:rPr>
          <w:rFonts w:hint="eastAsia" w:ascii="仿宋_GB2312" w:eastAsia="仿宋_GB2312"/>
          <w:sz w:val="28"/>
          <w:szCs w:val="32"/>
        </w:rPr>
        <w:t>（摘自教高〔2020〕3号 2020年5月28日）</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一、全面推进课程思政建设是落实立德树人根本任务的战略举措</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二、课程思政建设是全面提高人才培养质量的重要任务</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三、明确课程思政建设目标要求和内容重点</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深化职业理想和职业道德教育。教育引导学生深刻理解并自觉实践各行业的职业精神和职业规范，增强职业责任感，培养遵纪守法、爱岗敬业、无私奉献、诚实守信、公道办事、开拓创新的职业品格和行为习惯。</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四、科学设计课程思政教学体系</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五、结合专业特点分类推进课程思政建设</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专业课程是课程思政建设的基本载体。要深入梳理专业课教学内容，结合不同课程特点、思维方法和价值理念，深入挖掘课程思政元素，有机融入课程教学，达到润物无声的育人效果。</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高等职业学校要结合高职专业分类和课程设置情况，落实好分类推进相关要求。</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六、将课程思政融入课堂教学建设全过程</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七、提升教师课程思政建设的意识和能力</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八、建立健全课程思政建设质量评价体系和激励机制</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spacing w:line="520" w:lineRule="exact"/>
        <w:ind w:firstLine="562" w:firstLineChars="200"/>
        <w:rPr>
          <w:rFonts w:ascii="仿宋_GB2312" w:eastAsia="仿宋_GB2312"/>
          <w:b/>
          <w:sz w:val="28"/>
          <w:szCs w:val="32"/>
        </w:rPr>
      </w:pPr>
      <w:r>
        <w:rPr>
          <w:rFonts w:hint="eastAsia" w:ascii="仿宋_GB2312" w:eastAsia="仿宋_GB2312"/>
          <w:b/>
          <w:sz w:val="28"/>
          <w:szCs w:val="32"/>
        </w:rPr>
        <w:t>九、加强课程思政建设组织实施和条件保障</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spacing w:line="520" w:lineRule="exact"/>
        <w:ind w:firstLine="560" w:firstLineChars="200"/>
        <w:rPr>
          <w:rFonts w:ascii="仿宋_GB2312" w:hAnsi="黑体" w:eastAsia="仿宋_GB2312" w:cs="宋体"/>
          <w:bCs/>
          <w:kern w:val="36"/>
          <w:sz w:val="28"/>
          <w:szCs w:val="48"/>
        </w:rPr>
      </w:pPr>
      <w:r>
        <w:rPr>
          <w:rFonts w:hint="eastAsia" w:ascii="仿宋_GB2312" w:eastAsia="仿宋_GB2312"/>
          <w:sz w:val="28"/>
          <w:szCs w:val="32"/>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pPr>
        <w:pStyle w:val="2"/>
        <w:spacing w:before="0" w:beforeAutospacing="0" w:after="0" w:afterAutospacing="0" w:line="560" w:lineRule="exact"/>
        <w:jc w:val="center"/>
        <w:rPr>
          <w:rFonts w:ascii="方正小标宋简体" w:eastAsia="方正小标宋简体"/>
          <w:b w:val="0"/>
          <w:sz w:val="32"/>
          <w:szCs w:val="44"/>
        </w:rPr>
      </w:pPr>
      <w:bookmarkStart w:id="9" w:name="_Toc100495678"/>
      <w:r>
        <w:rPr>
          <w:rFonts w:hint="eastAsia" w:ascii="方正小标宋简体" w:eastAsia="方正小标宋简体"/>
          <w:b w:val="0"/>
          <w:sz w:val="32"/>
          <w:szCs w:val="44"/>
        </w:rPr>
        <w:t>教育部《新时代高校教师职业行为十项准则》</w:t>
      </w:r>
      <w:bookmarkEnd w:id="9"/>
    </w:p>
    <w:p>
      <w:pPr>
        <w:spacing w:line="560" w:lineRule="exact"/>
        <w:jc w:val="center"/>
        <w:rPr>
          <w:rFonts w:ascii="仿宋_GB2312" w:eastAsia="仿宋_GB2312"/>
          <w:sz w:val="28"/>
          <w:szCs w:val="32"/>
        </w:rPr>
      </w:pPr>
      <w:r>
        <w:rPr>
          <w:rFonts w:hint="eastAsia" w:ascii="仿宋_GB2312" w:eastAsia="仿宋_GB2312"/>
          <w:sz w:val="28"/>
          <w:szCs w:val="32"/>
        </w:rPr>
        <w:t>（摘自教师〔2018〕16号 2018年11月8日）</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一、坚定政治方向。坚持以习近平新时代中国特色社会主义思想为指导，拥护中国共产党的领导，贯彻党的教育方针；不得在教育教学活动中及其他场合有损害党中央权威、违背党的路线方针政策的言行。</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二、自觉爱国守法。忠于祖国，忠于人民，恪守宪法原则，遵守法律法规，依法履行教师职责；不得损害国家利益、社会公共利益，或违背社会公序良俗。</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三、传播优秀文化。带头践行社会主义核心价值观，弘扬真善美，传递正能量；不得通过课堂、论坛、讲座、信息网络及其他渠道发表、转发错误观点，或编造散布虚假信息、不良信息。</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四、潜心教书育人。落实立德树人根本任务，遵循教育规律和学生成长规律，因材施教，教学相长；不得违反教学纪律，敷衍教学，或擅自从事影响教育教学本职工作的兼职兼薪行为。</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五、关心爱护学生。严慈相济，诲人不倦，真心关爱学生，严格要求学生，做学生良师益友；不得要求学生从事与教学、科研、社会服务无关的事宜。</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六、坚持言行雅正。为人师表，以身作则，举止文明，作风正派，自重自爱；不得与学生发生任何不正当关系，严禁任何形式的猥亵、性骚扰行为。</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七、遵守学术规范。严谨治学，力戒浮躁，潜心问道，勇于探索，坚守学术良知，反对学术不端；不得抄袭剽窃、篡改侵吞他人学术成果，或滥用学术资源和学术影响。</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八、秉持公平诚信。坚持原则，处事公道，光明磊落，为人正直；不得在招生、考试、推优、保研、就业及绩效考核、岗位聘用、职称评聘、评优评奖等工作中徇私舞弊、弄虚作假。</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九、坚守廉洁自律。严于律己，清廉从教；不得索要、收受学生及家长财物，不得参加由学生及家长付费的宴请、旅游、娱乐休闲等活动，或利用家长资源谋取私利。</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十、积极奉献社会。履行社会责任，贡献聪明才智，树立正确义利观；不得假公济私，擅自利用学校名义或校名、校徽、专利、场所等资源谋取个人利益。</w:t>
      </w: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pStyle w:val="2"/>
        <w:spacing w:before="0" w:beforeAutospacing="0" w:after="0" w:afterAutospacing="0" w:line="560" w:lineRule="exact"/>
        <w:rPr>
          <w:rFonts w:ascii="方正小标宋简体" w:eastAsia="方正小标宋简体"/>
          <w:b w:val="0"/>
          <w:sz w:val="32"/>
          <w:szCs w:val="44"/>
        </w:rPr>
      </w:pPr>
      <w:bookmarkStart w:id="10" w:name="_Toc100495679"/>
      <w:r>
        <w:rPr>
          <w:rFonts w:hint="eastAsia" w:ascii="方正小标宋简体" w:eastAsia="方正小标宋简体"/>
          <w:b w:val="0"/>
          <w:sz w:val="32"/>
          <w:szCs w:val="44"/>
        </w:rPr>
        <w:t>【学校文件】</w:t>
      </w:r>
      <w:bookmarkEnd w:id="10"/>
    </w:p>
    <w:p>
      <w:pPr>
        <w:pStyle w:val="2"/>
        <w:spacing w:before="0" w:beforeAutospacing="0" w:after="0" w:afterAutospacing="0" w:line="560" w:lineRule="exact"/>
        <w:jc w:val="center"/>
        <w:rPr>
          <w:rFonts w:ascii="方正小标宋简体" w:eastAsia="方正小标宋简体"/>
          <w:b w:val="0"/>
          <w:sz w:val="32"/>
          <w:szCs w:val="44"/>
        </w:rPr>
      </w:pPr>
      <w:bookmarkStart w:id="11" w:name="_Toc100495680"/>
      <w:r>
        <w:rPr>
          <w:rFonts w:hint="eastAsia" w:ascii="方正小标宋简体" w:eastAsia="方正小标宋简体"/>
          <w:b w:val="0"/>
          <w:sz w:val="32"/>
          <w:szCs w:val="44"/>
        </w:rPr>
        <w:t>滁州学院本科教育教学审核评估工作方案</w:t>
      </w:r>
      <w:bookmarkEnd w:id="11"/>
    </w:p>
    <w:p>
      <w:pPr>
        <w:spacing w:line="560" w:lineRule="exact"/>
        <w:jc w:val="center"/>
        <w:rPr>
          <w:rFonts w:ascii="仿宋_GB2312" w:eastAsia="仿宋_GB2312"/>
          <w:sz w:val="28"/>
          <w:szCs w:val="32"/>
        </w:rPr>
      </w:pPr>
      <w:r>
        <w:rPr>
          <w:rFonts w:hint="eastAsia" w:ascii="仿宋_GB2312" w:eastAsia="仿宋_GB2312"/>
          <w:sz w:val="28"/>
          <w:szCs w:val="32"/>
        </w:rPr>
        <w:t>（摘自校党字〔2021〕100号 2021年12月22日）</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为了做好迎接教育部本科教育教学审核评估各项工作，全面深化教育教学改革、不断提高人才培养质量，根据教育部《普通高等学校本科教育教学审核评估实施方案（2021－2025年）》（教督〔2021〕1号）文件精神，结合学校实际，特制定本工作方案。</w:t>
      </w:r>
    </w:p>
    <w:p>
      <w:pPr>
        <w:spacing w:line="560" w:lineRule="exact"/>
        <w:ind w:firstLine="562" w:firstLineChars="200"/>
        <w:rPr>
          <w:rFonts w:ascii="仿宋_GB2312" w:eastAsia="仿宋_GB2312"/>
          <w:b/>
          <w:sz w:val="28"/>
          <w:szCs w:val="32"/>
        </w:rPr>
      </w:pPr>
      <w:r>
        <w:rPr>
          <w:rFonts w:hint="eastAsia" w:ascii="仿宋_GB2312" w:eastAsia="仿宋_GB2312"/>
          <w:b/>
          <w:sz w:val="28"/>
          <w:szCs w:val="32"/>
        </w:rPr>
        <w:t>一、指导思想</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以习近平新时代中国特色社会主义思想为指导，全面贯彻党的教育方针，全面落实立德树人根本任务，确保人才培养中心地位和本科教育教学核心地位。坚持以评促建、以评促改、以评促管、以评促强，突出学校内涵发展、特色发展、创新发展。紧扣本科教育教学改革主线，落实“以本为本”“四个回归”；强化“学生中心、产出导向、持续改进”理念，大力深化教育教学改革</w:t>
      </w:r>
      <w:r>
        <w:rPr>
          <w:rFonts w:ascii="仿宋_GB2312" w:eastAsia="仿宋_GB2312"/>
          <w:sz w:val="28"/>
          <w:szCs w:val="32"/>
        </w:rPr>
        <w:t>。全面提升人才培养目标的达成度、社会需求的适应度、师资和条件的保障度、质量保障运行的有效度、学生和用人单位的满意度，</w:t>
      </w:r>
      <w:r>
        <w:rPr>
          <w:rFonts w:hint="eastAsia" w:ascii="仿宋_GB2312" w:eastAsia="仿宋_GB2312"/>
          <w:sz w:val="28"/>
          <w:szCs w:val="32"/>
        </w:rPr>
        <w:t xml:space="preserve">推动学校构建自觉、自省、自律、自查、自纠的大学质量文化，不断提高人才培养质量。 </w:t>
      </w:r>
    </w:p>
    <w:p>
      <w:pPr>
        <w:spacing w:line="560" w:lineRule="exact"/>
        <w:ind w:firstLine="562" w:firstLineChars="200"/>
        <w:rPr>
          <w:rFonts w:ascii="仿宋_GB2312" w:eastAsia="仿宋_GB2312"/>
          <w:b/>
          <w:sz w:val="28"/>
          <w:szCs w:val="32"/>
        </w:rPr>
      </w:pPr>
      <w:r>
        <w:rPr>
          <w:rFonts w:hint="eastAsia" w:ascii="仿宋_GB2312" w:eastAsia="仿宋_GB2312"/>
          <w:b/>
          <w:sz w:val="28"/>
          <w:szCs w:val="32"/>
        </w:rPr>
        <w:t>二、组织机构</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 xml:space="preserve">学校成立审核评估评建工作领导小组和二级学院评建工作小组，具体组成人员与机构工作职责如下： </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（一）审核评估评建工作领导小组（简称“领导小组”）</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组  长：陈润、郑朝贵</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副组长：张勇、吴开华、谭中元、陈桂林、李庆宏（常务）</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 xml:space="preserve">主要职责：（1）负责学校本科教育教学审核评估评建工作的领导、组织和实施；（2）审定学校审核评估工作方案、自评报告、本科教学质量报告、整改工作方案、整改工作报告等重要材料；（3）定期召开工作会议，指导、检查和监督审核评估评建工作的进展情况；（4）审议、协调和决策审核评估评建工作的重大事项、政策措施；（5）落实审核评估评建工作经费等。 </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领导小组下设评建工作办公室。</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 xml:space="preserve">主 </w:t>
      </w:r>
      <w:r>
        <w:rPr>
          <w:rFonts w:ascii="仿宋_GB2312" w:eastAsia="仿宋_GB2312"/>
          <w:sz w:val="28"/>
          <w:szCs w:val="32"/>
        </w:rPr>
        <w:t xml:space="preserve"> </w:t>
      </w:r>
      <w:r>
        <w:rPr>
          <w:rFonts w:hint="eastAsia" w:ascii="仿宋_GB2312" w:eastAsia="仿宋_GB2312"/>
          <w:sz w:val="28"/>
          <w:szCs w:val="32"/>
        </w:rPr>
        <w:t>任：李庆宏</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副主任：蔡华、王精明</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 xml:space="preserve">成 </w:t>
      </w:r>
      <w:r>
        <w:rPr>
          <w:rFonts w:ascii="仿宋_GB2312" w:eastAsia="仿宋_GB2312"/>
          <w:sz w:val="28"/>
          <w:szCs w:val="32"/>
        </w:rPr>
        <w:t xml:space="preserve"> </w:t>
      </w:r>
      <w:r>
        <w:rPr>
          <w:rFonts w:hint="eastAsia" w:ascii="仿宋_GB2312" w:eastAsia="仿宋_GB2312"/>
          <w:sz w:val="28"/>
          <w:szCs w:val="32"/>
        </w:rPr>
        <w:t>员：邢存海、吉晓华、丁荣祥、佘预卓、音坤、孔令十、晋秀龙、诸立新、郝德新、张敏、杨立江、陈从江、王诗根、庚丽娜、辜庆志、于春燕、周强、王果</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主要职责：（1）贯彻落实领导小组的决定，负责评建日常工作；（2）制定审核评估工作方案、整改工作方案和阶段工作计划，分解指标，细化任务，组织落实；（3）负责《自评报告》、《整改工作报告》等重要材料的起草工作和《自评报告》支撑材料、专家案头材料等重要资料的建档工作；（4）负责评建工作的上传下达，协调各工作组、各学院、各部门之间的工作，研究提出需要领导小组决定的重要问题；（5）及时掌握评建工作动态，主动向上级主管部门汇报学校评建工作进展情况，加强与其他院校的工作联系；（6）制定线上评估评建工作方案，组建线上评估和入校评估的工作网络；（7）结合专家组意见，提出整改建议；（8）认真做好领导小组交办的其他工作。</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为了更好推进审核评估迎评促建工作，成立相关工作组。</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 xml:space="preserve">1.材料撰写组 </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分管领导：李庆宏</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组    长：蔡华、王精明</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 xml:space="preserve">参与单位：教务处（教学评估中心）等相关部门、各二级学院。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主要任务：起草学校审核评估《申请书》、《自评报告》、《整改方案》、《中期自查报告》、《整改工作总结报告》等重要材料；负责“高等教育质量监测国家数据平台”填报工作；负责准备线上评估和入校评估期间专家组的案头材料；指导、审核各教学单位、职能部门、专项小组评建工作中的重要材料撰写工作。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2.支撑材料准备组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分管领导：李庆宏</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组    长：蔡华、王精明</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参与单位：教务处等相关部门、各二级学院。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主要任务：负责学校审核评估支撑材料准备的总策划、总协调及编目、汇总、收集、整理、建档工作；负责线上评估材料审核、上传及准备工作；负责入校评估材料审核、提交及准备工作；负责指导和审核各教学单位教学档案材料准备工作。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3.资源与条件建设组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分管领导：吴开华、陈桂林</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组    长：佘预卓、张敏、陈从江、王诗根、辜庆志、于春燕</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参与单位：校办公室、财务处、资产处、后勤管理处、信息中心等相关部门、各二级学院。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主要任务：负责制定线上评估条件保障工作方案和入校评估接待方案以及相关的接待和会务工作；负责协调、督促、检查各类教育教学资源建设、育人环境建设、校园环境整治等工作，为审核评估工作提供条件保障；负责线上评估工作的技术支持（包括线上看课听课、线上访谈座谈、线上调阅材料等）和网络布局；负责线上评估和入校评估期间的专家工作生活条件保障等。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4.宣传与校风建设组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分管领导：张勇</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组    长：吉晓华、郝德新、庚丽娜</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参与单位：宣传部、学生处等相关部门、各二级学院。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主要任务：</w:t>
      </w:r>
      <w:r>
        <w:rPr>
          <w:rFonts w:ascii="仿宋_GB2312" w:eastAsia="仿宋_GB2312"/>
          <w:sz w:val="28"/>
          <w:szCs w:val="32"/>
        </w:rPr>
        <w:t>全面落实立德树人根本任务，构建“三全育人”工作格局；</w:t>
      </w:r>
      <w:r>
        <w:rPr>
          <w:rFonts w:hint="eastAsia" w:ascii="仿宋_GB2312" w:eastAsia="仿宋_GB2312"/>
          <w:sz w:val="28"/>
          <w:szCs w:val="32"/>
        </w:rPr>
        <w:t xml:space="preserve">制定评建宣传工作计划，全面负责审核评估各阶段校园评建氛围营造工作；编制有关评建工作宣传学习材料，报道和开展对外宣传工作；制作校情宣传片；协助评建网站建设；负责制定校风建设方案；组织、动员全校师生参与评建工作，推进校风、教风、学风和校园文化建设；负责审核评估工作期间影像记录、留存工作。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5.评建工作督导组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分管领导：谭中元</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组    长：丁荣祥、音坤</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相关单位：校办公室、纪委办公室、教学评估中心等相关部门、各二级学院。</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主要任务：负责对各教学单位、各部门进行阶段专项检查，提出整改意见；督查各二级学院、职能部门、专项小组评建工作及整改落实情况。</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（二）二级学院教学评建工作组</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各二级学院成立审核评估评建工作小组，由院长任组长，并将审核评估评建工作机构、组成人员及联系人报评建办备案。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主要职责：（1）按照学校审核评估评建工作总体要求，制定本单位审核评估评建工作方案，落实本单位审核评估评建工作措施，及时检查评建工作任务执行情况；（2）根据学校安排的阶段性审核评估评建工作任务，责任到人，按时保质完成下达的各项任务；（3）根据评建要求,完成本单位所有教学档案、典型案例、支撑材料等的收集、整改等工作；完成教学档案（包括毕业论文/设计、试卷、实习实践报告等）的纸质（电子）调档及审核等工作，完成线上评估和入校评估期间的看课听课、访谈座谈、走访等准备；（4）做好本单位审核评估评建工作组织、动员工作，确保全员参与，全员投入，强化教学工作和教学档案的规范，确保本单位审核评估评建工作顺利完成；（5）认真做好领导小组交办的其他工作。</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（三）评建项目分解</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根据审核评估范围和内容，将审核评估的要素和要点分解为7个项目组，具体如下：</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1.方向地位项目组，负责部门：校办公室</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2.培养过程项目组，负责部门：教务处</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3.教学资源项目组，负责部门：教务处</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4.教师队伍项目组，负责部门：人事处</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5.学生发展项目组，负责部门：学生处</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6.质量保障项目组，负责部门：教务处（教学评估中心）</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 xml:space="preserve">7.教学成效项目组，负责部门：学生处 </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各项目组组长由负责部门主要负责人担任，主要职责：（1）对照审核评估指标要求和审核重点，进一步细化任务，责任到人；（2）对照指标，查找存在问题和不足，建立“问题清单”，提出整改措施，不断改进完善（详见附件）；（3）提供相关的支撑材料和自评报告初稿；（4）认真做好领导小组交办的其他工作。</w:t>
      </w:r>
    </w:p>
    <w:p>
      <w:pPr>
        <w:spacing w:line="540" w:lineRule="exact"/>
        <w:ind w:firstLine="562" w:firstLineChars="200"/>
        <w:rPr>
          <w:rFonts w:ascii="仿宋_GB2312" w:eastAsia="仿宋_GB2312"/>
          <w:b/>
          <w:sz w:val="28"/>
          <w:szCs w:val="32"/>
        </w:rPr>
      </w:pPr>
      <w:r>
        <w:rPr>
          <w:rFonts w:hint="eastAsia" w:ascii="仿宋_GB2312" w:eastAsia="仿宋_GB2312"/>
          <w:b/>
          <w:sz w:val="28"/>
          <w:szCs w:val="32"/>
        </w:rPr>
        <w:t>三、工作进程</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为高质量、高效率完成审核评估各项工作，做到重点突出、任务明确、推进有序，将审核评估工作过程分为“学习动员”、“自评自建”、“预评改进”、“线上评估”、“进校评估”、“整改提高”</w:t>
      </w:r>
      <w:r>
        <w:rPr>
          <w:rFonts w:ascii="仿宋_GB2312" w:eastAsia="仿宋_GB2312"/>
          <w:sz w:val="28"/>
          <w:szCs w:val="32"/>
        </w:rPr>
        <w:t>6</w:t>
      </w:r>
      <w:r>
        <w:rPr>
          <w:rFonts w:hint="eastAsia" w:ascii="仿宋_GB2312" w:eastAsia="仿宋_GB2312"/>
          <w:sz w:val="28"/>
          <w:szCs w:val="32"/>
        </w:rPr>
        <w:t>个阶段。</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（一）第一阶段：学习动员阶段（</w:t>
      </w:r>
      <w:r>
        <w:rPr>
          <w:rFonts w:ascii="仿宋_GB2312" w:eastAsia="仿宋_GB2312"/>
          <w:sz w:val="28"/>
          <w:szCs w:val="32"/>
        </w:rPr>
        <w:t>2021</w:t>
      </w:r>
      <w:r>
        <w:rPr>
          <w:rFonts w:hint="eastAsia" w:ascii="仿宋_GB2312" w:eastAsia="仿宋_GB2312"/>
          <w:sz w:val="28"/>
          <w:szCs w:val="32"/>
        </w:rPr>
        <w:t>年10月</w:t>
      </w:r>
      <w:r>
        <w:rPr>
          <w:rFonts w:ascii="仿宋_GB2312" w:eastAsia="仿宋_GB2312"/>
          <w:sz w:val="28"/>
          <w:szCs w:val="32"/>
        </w:rPr>
        <w:t>-202</w:t>
      </w:r>
      <w:r>
        <w:rPr>
          <w:rFonts w:hint="eastAsia" w:ascii="仿宋_GB2312" w:eastAsia="仿宋_GB2312"/>
          <w:sz w:val="28"/>
          <w:szCs w:val="32"/>
        </w:rPr>
        <w:t>2年</w:t>
      </w:r>
      <w:r>
        <w:rPr>
          <w:rFonts w:ascii="仿宋_GB2312" w:eastAsia="仿宋_GB2312"/>
          <w:sz w:val="28"/>
          <w:szCs w:val="32"/>
        </w:rPr>
        <w:t>2</w:t>
      </w:r>
      <w:r>
        <w:rPr>
          <w:rFonts w:hint="eastAsia" w:ascii="仿宋_GB2312" w:eastAsia="仿宋_GB2312"/>
          <w:sz w:val="28"/>
          <w:szCs w:val="32"/>
        </w:rPr>
        <w:t>月）</w:t>
      </w:r>
    </w:p>
    <w:p>
      <w:pPr>
        <w:spacing w:line="540" w:lineRule="exact"/>
        <w:ind w:firstLine="560" w:firstLineChars="200"/>
        <w:rPr>
          <w:rFonts w:ascii="仿宋_GB2312" w:eastAsia="仿宋_GB2312"/>
          <w:sz w:val="28"/>
          <w:szCs w:val="32"/>
        </w:rPr>
      </w:pPr>
      <w:r>
        <w:rPr>
          <w:rFonts w:ascii="仿宋_GB2312" w:eastAsia="仿宋_GB2312"/>
          <w:sz w:val="28"/>
          <w:szCs w:val="32"/>
        </w:rPr>
        <w:t>1</w:t>
      </w:r>
      <w:r>
        <w:rPr>
          <w:rFonts w:hint="eastAsia" w:ascii="仿宋_GB2312" w:eastAsia="仿宋_GB2312"/>
          <w:sz w:val="28"/>
          <w:szCs w:val="32"/>
        </w:rPr>
        <w:t>．工作目标</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统一思想，提高认识，使全体师生员工积极投入到评建工作之中；深刻领会和准确把握本科教育教学工作审核评估的内涵与要求，明确评建各阶段工作任务，用评估标准全面指导日常工作。</w:t>
      </w:r>
    </w:p>
    <w:p>
      <w:pPr>
        <w:spacing w:line="540" w:lineRule="exact"/>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．主要任务</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1</w:t>
      </w:r>
      <w:r>
        <w:rPr>
          <w:rFonts w:hint="eastAsia" w:ascii="仿宋_GB2312" w:eastAsia="仿宋_GB2312"/>
          <w:sz w:val="28"/>
          <w:szCs w:val="32"/>
        </w:rPr>
        <w:t>）制定学校审核评估工作方案，成立审核评估组织机构，明确工作职责，分解工作任务。</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2</w:t>
      </w:r>
      <w:r>
        <w:rPr>
          <w:rFonts w:hint="eastAsia" w:ascii="仿宋_GB2312" w:eastAsia="仿宋_GB2312"/>
          <w:sz w:val="28"/>
          <w:szCs w:val="32"/>
        </w:rPr>
        <w:t>）召开校、院及部门两级审核评估工作动员大会，正式启动审核评估各项工作；组织学习教育部、安徽省和学校审核评估工作方案等材料，将思想和行动统一到评建工作上来。</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3</w:t>
      </w:r>
      <w:r>
        <w:rPr>
          <w:rFonts w:hint="eastAsia" w:ascii="仿宋_GB2312" w:eastAsia="仿宋_GB2312"/>
          <w:sz w:val="28"/>
          <w:szCs w:val="32"/>
        </w:rPr>
        <w:t>）各学院、各工作组制定评建宣传工作计划，</w:t>
      </w:r>
      <w:r>
        <w:rPr>
          <w:rFonts w:ascii="仿宋_GB2312" w:eastAsia="仿宋_GB2312"/>
          <w:sz w:val="28"/>
          <w:szCs w:val="32"/>
        </w:rPr>
        <w:t>落实目标、要求、责任人和时限</w:t>
      </w:r>
      <w:r>
        <w:rPr>
          <w:rFonts w:hint="eastAsia" w:ascii="仿宋_GB2312" w:eastAsia="仿宋_GB2312"/>
          <w:sz w:val="28"/>
          <w:szCs w:val="32"/>
        </w:rPr>
        <w:t>。</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4</w:t>
      </w:r>
      <w:r>
        <w:rPr>
          <w:rFonts w:hint="eastAsia" w:ascii="仿宋_GB2312" w:eastAsia="仿宋_GB2312"/>
          <w:sz w:val="28"/>
          <w:szCs w:val="32"/>
        </w:rPr>
        <w:t>）各学院报送学院教学评建工作组成员名单；各学院、各部门明确评建工作责任人及联络人；做到职责清晰，责任到人。</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5</w:t>
      </w:r>
      <w:r>
        <w:rPr>
          <w:rFonts w:hint="eastAsia" w:ascii="仿宋_GB2312" w:eastAsia="仿宋_GB2312"/>
          <w:sz w:val="28"/>
          <w:szCs w:val="32"/>
        </w:rPr>
        <w:t>）</w:t>
      </w:r>
      <w:r>
        <w:rPr>
          <w:rFonts w:ascii="仿宋_GB2312" w:eastAsia="仿宋_GB2312"/>
          <w:sz w:val="28"/>
          <w:szCs w:val="32"/>
        </w:rPr>
        <w:t>各</w:t>
      </w:r>
      <w:r>
        <w:rPr>
          <w:rFonts w:hint="eastAsia" w:ascii="仿宋_GB2312" w:eastAsia="仿宋_GB2312"/>
          <w:sz w:val="28"/>
          <w:szCs w:val="32"/>
        </w:rPr>
        <w:t>项目</w:t>
      </w:r>
      <w:r>
        <w:rPr>
          <w:rFonts w:ascii="仿宋_GB2312" w:eastAsia="仿宋_GB2312"/>
          <w:sz w:val="28"/>
          <w:szCs w:val="32"/>
        </w:rPr>
        <w:t>组制定出台工作方案，提交评建办。</w:t>
      </w:r>
    </w:p>
    <w:p>
      <w:pPr>
        <w:spacing w:line="540" w:lineRule="exact"/>
        <w:ind w:firstLine="560" w:firstLineChars="200"/>
        <w:rPr>
          <w:rFonts w:ascii="仿宋_GB2312" w:eastAsia="仿宋_GB2312"/>
          <w:sz w:val="28"/>
          <w:szCs w:val="32"/>
        </w:rPr>
      </w:pPr>
      <w:r>
        <w:rPr>
          <w:rFonts w:ascii="仿宋_GB2312" w:eastAsia="仿宋_GB2312"/>
          <w:sz w:val="28"/>
          <w:szCs w:val="32"/>
        </w:rPr>
        <w:t>（6）宣传与校风建设组</w:t>
      </w:r>
      <w:r>
        <w:rPr>
          <w:rFonts w:hint="eastAsia" w:ascii="仿宋_GB2312" w:eastAsia="仿宋_GB2312"/>
          <w:sz w:val="28"/>
          <w:szCs w:val="32"/>
        </w:rPr>
        <w:t>编制有关评建工作宣传学习材料，报道和开展对外宣传工作；制定校风建设方案，做好学风建设工作。</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（7）到省内外已通过或正准备接受审核评估的院校考察调研，学习优秀评建工作经验。</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（二）第二阶段：自评自建阶段（</w:t>
      </w:r>
      <w:r>
        <w:rPr>
          <w:rFonts w:ascii="仿宋_GB2312" w:eastAsia="仿宋_GB2312"/>
          <w:sz w:val="28"/>
          <w:szCs w:val="32"/>
        </w:rPr>
        <w:t>2022</w:t>
      </w:r>
      <w:r>
        <w:rPr>
          <w:rFonts w:hint="eastAsia" w:ascii="仿宋_GB2312" w:eastAsia="仿宋_GB2312"/>
          <w:sz w:val="28"/>
          <w:szCs w:val="32"/>
        </w:rPr>
        <w:t>年3月</w:t>
      </w:r>
      <w:r>
        <w:rPr>
          <w:rFonts w:ascii="仿宋_GB2312" w:eastAsia="仿宋_GB2312"/>
          <w:sz w:val="28"/>
          <w:szCs w:val="32"/>
        </w:rPr>
        <w:t>-202</w:t>
      </w:r>
      <w:r>
        <w:rPr>
          <w:rFonts w:hint="eastAsia" w:ascii="仿宋_GB2312" w:eastAsia="仿宋_GB2312"/>
          <w:sz w:val="28"/>
          <w:szCs w:val="32"/>
        </w:rPr>
        <w:t>3年3月）</w:t>
      </w:r>
    </w:p>
    <w:p>
      <w:pPr>
        <w:spacing w:line="540" w:lineRule="exact"/>
        <w:ind w:firstLine="560" w:firstLineChars="200"/>
        <w:rPr>
          <w:rFonts w:ascii="仿宋_GB2312" w:eastAsia="仿宋_GB2312"/>
          <w:sz w:val="28"/>
          <w:szCs w:val="32"/>
        </w:rPr>
      </w:pPr>
      <w:r>
        <w:rPr>
          <w:rFonts w:ascii="仿宋_GB2312" w:eastAsia="仿宋_GB2312"/>
          <w:sz w:val="28"/>
          <w:szCs w:val="32"/>
        </w:rPr>
        <w:t>1</w:t>
      </w:r>
      <w:r>
        <w:rPr>
          <w:rFonts w:hint="eastAsia" w:ascii="仿宋_GB2312" w:eastAsia="仿宋_GB2312"/>
          <w:sz w:val="28"/>
          <w:szCs w:val="32"/>
        </w:rPr>
        <w:t>．工作目标</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各学院、各部门依据审核评估的内涵要求和学校评建工作重点建设任务，扎实开展自查、自评、自建工作，摸清家底，找准差距，明确目标，加强内涵建设。</w:t>
      </w:r>
    </w:p>
    <w:p>
      <w:pPr>
        <w:spacing w:line="540" w:lineRule="exact"/>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．主要任务</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（1）进一步完善思想政治工作体系，</w:t>
      </w:r>
      <w:r>
        <w:rPr>
          <w:rFonts w:ascii="仿宋_GB2312" w:eastAsia="仿宋_GB2312"/>
          <w:sz w:val="28"/>
          <w:szCs w:val="32"/>
        </w:rPr>
        <w:t>深入推进</w:t>
      </w:r>
      <w:r>
        <w:rPr>
          <w:rFonts w:hint="eastAsia" w:ascii="仿宋_GB2312" w:eastAsia="仿宋_GB2312"/>
          <w:sz w:val="28"/>
          <w:szCs w:val="32"/>
        </w:rPr>
        <w:t>“三全育人”综合改革，健全立德树人落实机制；建设课程思政建设先行高校和示范中心，加强课程思政研究，提高网络思政工作质量。</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2）推进“五育并举、协同育人”的育人模式改革、“校政企协同、产学研融合”专业教育模式改革和“信息技术深度融合”的人才模式改革。修订人才培养方案，贯彻“学生中心、成果导向、持续改进”理念。</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3）深化实践育人，加强产教融合、科教融合、专创融合，鼓励校内教师吸纳学生积极参与产学研合作项目，引导产学研合作项目转化为学生毕业设计（论文）选题，推动科技成果指导学生实践和创新创业。与行业企业共建实践教学中心、科研平台，切实提高学生实践与创新能力。</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（4）进一步提升教师教学能力、产学研用能力、</w:t>
      </w:r>
      <w:r>
        <w:rPr>
          <w:rFonts w:ascii="仿宋_GB2312" w:eastAsia="仿宋_GB2312"/>
          <w:sz w:val="28"/>
          <w:szCs w:val="32"/>
        </w:rPr>
        <w:t>信息技术应用能力</w:t>
      </w:r>
      <w:r>
        <w:rPr>
          <w:rFonts w:hint="eastAsia" w:ascii="仿宋_GB2312" w:eastAsia="仿宋_GB2312"/>
          <w:sz w:val="28"/>
          <w:szCs w:val="32"/>
        </w:rPr>
        <w:t>，完善教师到业界实践、挂职和承担横向课题的政策措施；鼓励教师“双挂”工作，探索制定产业导师实施意见；广泛开展教师培养培训，切实提高教师教育教学能力。</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（5）进一步做好管理规章制度和质量标准废、改、立工作。修订毕业设计（论文）管理办法、学业评定管理办法，</w:t>
      </w:r>
      <w:r>
        <w:rPr>
          <w:rFonts w:ascii="仿宋_GB2312" w:eastAsia="仿宋_GB2312"/>
          <w:sz w:val="28"/>
          <w:szCs w:val="32"/>
        </w:rPr>
        <w:t>健全学士学位管理制度</w:t>
      </w:r>
      <w:r>
        <w:rPr>
          <w:rFonts w:hint="eastAsia" w:ascii="仿宋_GB2312" w:eastAsia="仿宋_GB2312"/>
          <w:sz w:val="28"/>
          <w:szCs w:val="32"/>
        </w:rPr>
        <w:t>，</w:t>
      </w:r>
      <w:r>
        <w:rPr>
          <w:rFonts w:ascii="仿宋_GB2312" w:eastAsia="仿宋_GB2312"/>
          <w:sz w:val="28"/>
          <w:szCs w:val="32"/>
        </w:rPr>
        <w:t>加强考试管理，严肃考试纪律，</w:t>
      </w:r>
      <w:r>
        <w:rPr>
          <w:rFonts w:hint="eastAsia" w:ascii="仿宋_GB2312" w:eastAsia="仿宋_GB2312"/>
          <w:sz w:val="28"/>
          <w:szCs w:val="32"/>
        </w:rPr>
        <w:t>严把考试和毕业出口关。</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（6）开展课堂教学质量提升活动。深入</w:t>
      </w:r>
      <w:r>
        <w:rPr>
          <w:rFonts w:ascii="仿宋_GB2312" w:eastAsia="仿宋_GB2312"/>
          <w:sz w:val="28"/>
          <w:szCs w:val="32"/>
        </w:rPr>
        <w:t>实施</w:t>
      </w:r>
      <w:r>
        <w:rPr>
          <w:rFonts w:hint="eastAsia" w:ascii="仿宋_GB2312" w:eastAsia="仿宋_GB2312"/>
          <w:sz w:val="28"/>
          <w:szCs w:val="32"/>
        </w:rPr>
        <w:t>“</w:t>
      </w:r>
      <w:r>
        <w:rPr>
          <w:rFonts w:ascii="仿宋_GB2312" w:eastAsia="仿宋_GB2312"/>
          <w:sz w:val="28"/>
          <w:szCs w:val="32"/>
        </w:rPr>
        <w:t>以学为中心</w:t>
      </w:r>
      <w:r>
        <w:rPr>
          <w:rFonts w:hint="eastAsia" w:ascii="仿宋_GB2312" w:eastAsia="仿宋_GB2312"/>
          <w:sz w:val="28"/>
          <w:szCs w:val="32"/>
        </w:rPr>
        <w:t>、</w:t>
      </w:r>
      <w:r>
        <w:rPr>
          <w:rFonts w:ascii="仿宋_GB2312" w:eastAsia="仿宋_GB2312"/>
          <w:sz w:val="28"/>
          <w:szCs w:val="32"/>
        </w:rPr>
        <w:t>以教为主导</w:t>
      </w:r>
      <w:r>
        <w:rPr>
          <w:rFonts w:hint="eastAsia" w:ascii="仿宋_GB2312" w:eastAsia="仿宋_GB2312"/>
          <w:sz w:val="28"/>
          <w:szCs w:val="32"/>
        </w:rPr>
        <w:t>”</w:t>
      </w:r>
      <w:r>
        <w:rPr>
          <w:rFonts w:ascii="仿宋_GB2312" w:eastAsia="仿宋_GB2312"/>
          <w:sz w:val="28"/>
          <w:szCs w:val="32"/>
        </w:rPr>
        <w:t>的课堂教学</w:t>
      </w:r>
      <w:r>
        <w:rPr>
          <w:rFonts w:hint="eastAsia" w:ascii="仿宋_GB2312" w:eastAsia="仿宋_GB2312"/>
          <w:sz w:val="28"/>
          <w:szCs w:val="32"/>
        </w:rPr>
        <w:t>，开展</w:t>
      </w:r>
      <w:r>
        <w:rPr>
          <w:rFonts w:ascii="仿宋_GB2312" w:eastAsia="仿宋_GB2312"/>
          <w:sz w:val="28"/>
          <w:szCs w:val="32"/>
        </w:rPr>
        <w:t>以学生学习</w:t>
      </w:r>
      <w:r>
        <w:rPr>
          <w:rFonts w:hint="eastAsia" w:ascii="仿宋_GB2312" w:eastAsia="仿宋_GB2312"/>
          <w:sz w:val="28"/>
          <w:szCs w:val="32"/>
        </w:rPr>
        <w:t>成果</w:t>
      </w:r>
      <w:r>
        <w:rPr>
          <w:rFonts w:ascii="仿宋_GB2312" w:eastAsia="仿宋_GB2312"/>
          <w:sz w:val="28"/>
          <w:szCs w:val="32"/>
        </w:rPr>
        <w:t>为导向的教学评价</w:t>
      </w:r>
      <w:r>
        <w:rPr>
          <w:rFonts w:hint="eastAsia" w:ascii="仿宋_GB2312" w:eastAsia="仿宋_GB2312"/>
          <w:sz w:val="28"/>
          <w:szCs w:val="32"/>
        </w:rPr>
        <w:t>活动，继续做好理论课程和实践课程的听课评课活动。</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（7）修订教学档案管理办法，初步完成</w:t>
      </w:r>
      <w:r>
        <w:rPr>
          <w:rFonts w:ascii="仿宋_GB2312" w:eastAsia="仿宋_GB2312"/>
          <w:sz w:val="28"/>
          <w:szCs w:val="32"/>
        </w:rPr>
        <w:t>2019-2020</w:t>
      </w:r>
      <w:r>
        <w:rPr>
          <w:rFonts w:hint="eastAsia" w:ascii="仿宋_GB2312" w:eastAsia="仿宋_GB2312"/>
          <w:sz w:val="28"/>
          <w:szCs w:val="32"/>
        </w:rPr>
        <w:t>、</w:t>
      </w:r>
      <w:r>
        <w:rPr>
          <w:rFonts w:ascii="仿宋_GB2312" w:eastAsia="仿宋_GB2312"/>
          <w:sz w:val="28"/>
          <w:szCs w:val="32"/>
        </w:rPr>
        <w:t>2020-2021</w:t>
      </w:r>
      <w:r>
        <w:rPr>
          <w:rFonts w:hint="eastAsia" w:ascii="仿宋_GB2312" w:eastAsia="仿宋_GB2312"/>
          <w:sz w:val="28"/>
          <w:szCs w:val="32"/>
        </w:rPr>
        <w:t>、</w:t>
      </w:r>
      <w:r>
        <w:rPr>
          <w:rFonts w:ascii="仿宋_GB2312" w:eastAsia="仿宋_GB2312"/>
          <w:sz w:val="28"/>
          <w:szCs w:val="32"/>
        </w:rPr>
        <w:t>2021-2022</w:t>
      </w:r>
      <w:r>
        <w:rPr>
          <w:rFonts w:hint="eastAsia" w:ascii="仿宋_GB2312" w:eastAsia="仿宋_GB2312"/>
          <w:sz w:val="28"/>
          <w:szCs w:val="32"/>
        </w:rPr>
        <w:t>三个学年的教学档案整理、检查和归档工作，重点是课程教学档案、课程考核材料、实验实习实训报告、毕业设计（论文）、创新创业和学科竞赛活动资料等；各部门做好本部门工作档案整理、检查和归档工作。</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（8）加强学风建设，教育引导学生爱国、励志、求真、力行；落实校院两级学风督查制度，加强学生行为养成教育。开展学生成长增值评价、在校生满意度评价等活动。</w:t>
      </w:r>
    </w:p>
    <w:p>
      <w:pPr>
        <w:spacing w:line="540" w:lineRule="exact"/>
        <w:ind w:firstLine="560" w:firstLineChars="20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9</w:t>
      </w:r>
      <w:r>
        <w:rPr>
          <w:rFonts w:ascii="仿宋_GB2312" w:eastAsia="仿宋_GB2312"/>
          <w:sz w:val="28"/>
          <w:szCs w:val="32"/>
        </w:rPr>
        <w:t>）完成《自评报告》、《本科教学质量报告》</w:t>
      </w:r>
      <w:r>
        <w:rPr>
          <w:rFonts w:hint="eastAsia" w:ascii="仿宋_GB2312" w:eastAsia="仿宋_GB2312"/>
          <w:sz w:val="28"/>
          <w:szCs w:val="32"/>
        </w:rPr>
        <w:t>初</w:t>
      </w:r>
      <w:r>
        <w:rPr>
          <w:rFonts w:ascii="仿宋_GB2312" w:eastAsia="仿宋_GB2312"/>
          <w:sz w:val="28"/>
          <w:szCs w:val="32"/>
        </w:rPr>
        <w:t>稿；完成“高等教育质量监测国家数据平台”的</w:t>
      </w:r>
      <w:r>
        <w:rPr>
          <w:rFonts w:hint="eastAsia" w:ascii="仿宋_GB2312" w:eastAsia="仿宋_GB2312"/>
          <w:sz w:val="28"/>
          <w:szCs w:val="32"/>
        </w:rPr>
        <w:t>数据</w:t>
      </w:r>
      <w:r>
        <w:rPr>
          <w:rFonts w:ascii="仿宋_GB2312" w:eastAsia="仿宋_GB2312"/>
          <w:sz w:val="28"/>
          <w:szCs w:val="32"/>
        </w:rPr>
        <w:t>填报工作</w:t>
      </w:r>
      <w:r>
        <w:rPr>
          <w:rFonts w:hint="eastAsia" w:ascii="仿宋_GB2312" w:eastAsia="仿宋_GB2312"/>
          <w:sz w:val="28"/>
          <w:szCs w:val="32"/>
        </w:rPr>
        <w:t>；</w:t>
      </w:r>
      <w:r>
        <w:rPr>
          <w:rFonts w:ascii="仿宋_GB2312" w:eastAsia="仿宋_GB2312"/>
          <w:sz w:val="28"/>
          <w:szCs w:val="32"/>
        </w:rPr>
        <w:t>完成审核评估支撑材料</w:t>
      </w:r>
      <w:r>
        <w:rPr>
          <w:rFonts w:hint="eastAsia" w:ascii="仿宋_GB2312" w:eastAsia="仿宋_GB2312"/>
          <w:sz w:val="28"/>
          <w:szCs w:val="32"/>
        </w:rPr>
        <w:t>的初步工作</w:t>
      </w:r>
      <w:r>
        <w:rPr>
          <w:rFonts w:ascii="仿宋_GB2312" w:eastAsia="仿宋_GB2312"/>
          <w:sz w:val="28"/>
          <w:szCs w:val="32"/>
        </w:rPr>
        <w:t>；</w:t>
      </w:r>
      <w:r>
        <w:rPr>
          <w:rFonts w:hint="eastAsia" w:ascii="仿宋_GB2312" w:eastAsia="仿宋_GB2312"/>
          <w:sz w:val="28"/>
          <w:szCs w:val="32"/>
        </w:rPr>
        <w:t>完成线上评估的所有准备工作。</w:t>
      </w:r>
    </w:p>
    <w:p>
      <w:pPr>
        <w:spacing w:line="540" w:lineRule="exact"/>
        <w:ind w:firstLine="560" w:firstLineChars="200"/>
        <w:rPr>
          <w:rFonts w:ascii="仿宋_GB2312" w:eastAsia="仿宋_GB2312"/>
          <w:sz w:val="28"/>
          <w:szCs w:val="32"/>
        </w:rPr>
      </w:pPr>
      <w:r>
        <w:rPr>
          <w:rFonts w:ascii="仿宋_GB2312" w:eastAsia="仿宋_GB2312"/>
          <w:sz w:val="28"/>
          <w:szCs w:val="32"/>
        </w:rPr>
        <w:t>（10）</w:t>
      </w:r>
      <w:r>
        <w:rPr>
          <w:rFonts w:hint="eastAsia" w:ascii="仿宋_GB2312" w:eastAsia="仿宋_GB2312"/>
          <w:sz w:val="28"/>
          <w:szCs w:val="32"/>
        </w:rPr>
        <w:t>加强评建工作督导，对</w:t>
      </w:r>
      <w:r>
        <w:rPr>
          <w:rFonts w:ascii="仿宋_GB2312" w:eastAsia="仿宋_GB2312"/>
          <w:sz w:val="28"/>
          <w:szCs w:val="32"/>
        </w:rPr>
        <w:t>各教学单位、职能部门、专项小组形成的教学档案、支撑材料等进行全面检查，提出整改意见。</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（三）第三阶段：预评改进阶段（</w:t>
      </w:r>
      <w:r>
        <w:rPr>
          <w:rFonts w:ascii="仿宋_GB2312" w:eastAsia="仿宋_GB2312"/>
          <w:sz w:val="28"/>
          <w:szCs w:val="32"/>
        </w:rPr>
        <w:t>2023</w:t>
      </w:r>
      <w:r>
        <w:rPr>
          <w:rFonts w:hint="eastAsia" w:ascii="仿宋_GB2312" w:eastAsia="仿宋_GB2312"/>
          <w:sz w:val="28"/>
          <w:szCs w:val="32"/>
        </w:rPr>
        <w:t>年4月</w:t>
      </w:r>
      <w:r>
        <w:rPr>
          <w:rFonts w:ascii="仿宋_GB2312" w:eastAsia="仿宋_GB2312"/>
          <w:sz w:val="28"/>
          <w:szCs w:val="32"/>
        </w:rPr>
        <w:t>-8</w:t>
      </w:r>
      <w:r>
        <w:rPr>
          <w:rFonts w:hint="eastAsia" w:ascii="仿宋_GB2312" w:eastAsia="仿宋_GB2312"/>
          <w:sz w:val="28"/>
          <w:szCs w:val="32"/>
        </w:rPr>
        <w:t>月）</w:t>
      </w:r>
    </w:p>
    <w:p>
      <w:pPr>
        <w:spacing w:line="540" w:lineRule="exact"/>
        <w:ind w:firstLine="560" w:firstLineChars="200"/>
        <w:rPr>
          <w:rFonts w:ascii="仿宋_GB2312" w:eastAsia="仿宋_GB2312"/>
          <w:sz w:val="28"/>
          <w:szCs w:val="32"/>
        </w:rPr>
      </w:pPr>
      <w:r>
        <w:rPr>
          <w:rFonts w:ascii="仿宋_GB2312" w:eastAsia="仿宋_GB2312"/>
          <w:sz w:val="28"/>
          <w:szCs w:val="32"/>
        </w:rPr>
        <w:t>1</w:t>
      </w:r>
      <w:r>
        <w:rPr>
          <w:rFonts w:hint="eastAsia" w:ascii="仿宋_GB2312" w:eastAsia="仿宋_GB2312"/>
          <w:sz w:val="28"/>
          <w:szCs w:val="32"/>
        </w:rPr>
        <w:t>．工作目标</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组成专家组进行预评估，根据预评估反馈的意见和建议，进一步加强整改，充实各项材料，持续改进；完成学校《自评报告》、专家案头材料、支撑材料、校情宣传片等终稿。</w:t>
      </w:r>
    </w:p>
    <w:p>
      <w:pPr>
        <w:spacing w:line="540" w:lineRule="exact"/>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．主要任务</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1</w:t>
      </w:r>
      <w:r>
        <w:rPr>
          <w:rFonts w:hint="eastAsia" w:ascii="仿宋_GB2312" w:eastAsia="仿宋_GB2312"/>
          <w:sz w:val="28"/>
          <w:szCs w:val="32"/>
        </w:rPr>
        <w:t>）制定预评改进阶段工作计划，初步确定专家进校评估接待方案，明确职责分工，做好工作落实和人员培训工作。</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2</w:t>
      </w:r>
      <w:r>
        <w:rPr>
          <w:rFonts w:hint="eastAsia" w:ascii="仿宋_GB2312" w:eastAsia="仿宋_GB2312"/>
          <w:sz w:val="28"/>
          <w:szCs w:val="32"/>
        </w:rPr>
        <w:t>）制定预评工作方案，邀请校外专家组成审核评估工作预评专家组，按照教育部审核评估工作流程，进行校内预评估。</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3</w:t>
      </w:r>
      <w:r>
        <w:rPr>
          <w:rFonts w:hint="eastAsia" w:ascii="仿宋_GB2312" w:eastAsia="仿宋_GB2312"/>
          <w:sz w:val="28"/>
          <w:szCs w:val="32"/>
        </w:rPr>
        <w:t>）根据预评估反馈的意见和建议，制定整改工作计划，逐项落实，按时完成整改任务。</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4</w:t>
      </w:r>
      <w:r>
        <w:rPr>
          <w:rFonts w:hint="eastAsia" w:ascii="仿宋_GB2312" w:eastAsia="仿宋_GB2312"/>
          <w:sz w:val="28"/>
          <w:szCs w:val="32"/>
        </w:rPr>
        <w:t>）根据预评估反馈的意见和建议，修改、完善学校《自评报告》、专家案头材料、支撑材料、校情宣传片等并定稿。</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5</w:t>
      </w:r>
      <w:r>
        <w:rPr>
          <w:rFonts w:hint="eastAsia" w:ascii="仿宋_GB2312" w:eastAsia="仿宋_GB2312"/>
          <w:sz w:val="28"/>
          <w:szCs w:val="32"/>
        </w:rPr>
        <w:t>）进一步完善线上评估方案，</w:t>
      </w:r>
      <w:r>
        <w:rPr>
          <w:rFonts w:ascii="仿宋_GB2312" w:eastAsia="仿宋_GB2312"/>
          <w:sz w:val="28"/>
          <w:szCs w:val="32"/>
        </w:rPr>
        <w:t>完成线上评估支撑系统测试。</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6</w:t>
      </w:r>
      <w:r>
        <w:rPr>
          <w:rFonts w:hint="eastAsia" w:ascii="仿宋_GB2312" w:eastAsia="仿宋_GB2312"/>
          <w:sz w:val="28"/>
          <w:szCs w:val="32"/>
        </w:rPr>
        <w:t>）完成审核评估前的年度本科教学基本状态数据采集、填报工作，形成数据分析报告。</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7</w:t>
      </w:r>
      <w:r>
        <w:rPr>
          <w:rFonts w:hint="eastAsia" w:ascii="仿宋_GB2312" w:eastAsia="仿宋_GB2312"/>
          <w:sz w:val="28"/>
          <w:szCs w:val="32"/>
        </w:rPr>
        <w:t>）检查完善校园环境治理、教学保障、后勤保障及安全保卫工作，做好各个方面、各个环节的应急处理预案制定工作。</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（四）第四阶段：</w:t>
      </w:r>
      <w:r>
        <w:rPr>
          <w:rFonts w:ascii="仿宋_GB2312" w:eastAsia="仿宋_GB2312"/>
          <w:sz w:val="28"/>
          <w:szCs w:val="32"/>
        </w:rPr>
        <w:t>线上评估阶段（202</w:t>
      </w:r>
      <w:r>
        <w:rPr>
          <w:rFonts w:hint="eastAsia" w:ascii="仿宋_GB2312" w:eastAsia="仿宋_GB2312"/>
          <w:sz w:val="28"/>
          <w:szCs w:val="32"/>
        </w:rPr>
        <w:t>3</w:t>
      </w:r>
      <w:r>
        <w:rPr>
          <w:rFonts w:ascii="仿宋_GB2312" w:eastAsia="仿宋_GB2312"/>
          <w:sz w:val="28"/>
          <w:szCs w:val="32"/>
        </w:rPr>
        <w:t xml:space="preserve">年 9月 -10月） </w:t>
      </w:r>
    </w:p>
    <w:p>
      <w:pPr>
        <w:spacing w:line="520" w:lineRule="exact"/>
        <w:ind w:firstLine="560" w:firstLineChars="200"/>
        <w:rPr>
          <w:rFonts w:ascii="仿宋_GB2312" w:eastAsia="仿宋_GB2312"/>
          <w:sz w:val="28"/>
          <w:szCs w:val="32"/>
        </w:rPr>
      </w:pPr>
      <w:r>
        <w:rPr>
          <w:rFonts w:ascii="仿宋_GB2312" w:eastAsia="仿宋_GB2312"/>
          <w:sz w:val="28"/>
          <w:szCs w:val="32"/>
        </w:rPr>
        <w:t>1</w:t>
      </w:r>
      <w:r>
        <w:rPr>
          <w:rFonts w:hint="eastAsia" w:ascii="仿宋_GB2312" w:eastAsia="仿宋_GB2312"/>
          <w:sz w:val="28"/>
          <w:szCs w:val="32"/>
        </w:rPr>
        <w:t>．工作目标</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迎接教育部本科教学工作审核评估线上工作，配合做好各项保障工作，确保顺利进行。</w:t>
      </w:r>
    </w:p>
    <w:p>
      <w:pPr>
        <w:spacing w:line="520" w:lineRule="exact"/>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．主要任务</w:t>
      </w:r>
    </w:p>
    <w:p>
      <w:pPr>
        <w:spacing w:line="520" w:lineRule="exact"/>
        <w:ind w:firstLine="560" w:firstLineChars="200"/>
        <w:rPr>
          <w:rFonts w:ascii="仿宋_GB2312" w:eastAsia="仿宋_GB2312"/>
          <w:sz w:val="28"/>
          <w:szCs w:val="32"/>
        </w:rPr>
      </w:pPr>
      <w:r>
        <w:rPr>
          <w:rFonts w:ascii="仿宋_GB2312" w:eastAsia="仿宋_GB2312"/>
          <w:sz w:val="28"/>
          <w:szCs w:val="32"/>
        </w:rPr>
        <w:t>（1）与</w:t>
      </w:r>
      <w:r>
        <w:rPr>
          <w:rFonts w:hint="eastAsia" w:ascii="仿宋_GB2312" w:eastAsia="仿宋_GB2312"/>
          <w:sz w:val="28"/>
          <w:szCs w:val="32"/>
        </w:rPr>
        <w:t>教育部</w:t>
      </w:r>
      <w:r>
        <w:rPr>
          <w:rFonts w:ascii="仿宋_GB2312" w:eastAsia="仿宋_GB2312"/>
          <w:sz w:val="28"/>
          <w:szCs w:val="32"/>
        </w:rPr>
        <w:t xml:space="preserve">评估中心、项目管理员对接相关工作，全面协调线上评估工作；线上评估后期，与评估中心、专家组协商确定入校评估必查、选查环节和内容，完成《入校评估工作方案》和经费预算。 </w:t>
      </w:r>
    </w:p>
    <w:p>
      <w:pPr>
        <w:spacing w:line="520" w:lineRule="exact"/>
        <w:ind w:firstLine="560" w:firstLineChars="200"/>
        <w:rPr>
          <w:rFonts w:ascii="仿宋_GB2312" w:eastAsia="仿宋_GB2312"/>
          <w:sz w:val="28"/>
          <w:szCs w:val="32"/>
        </w:rPr>
      </w:pPr>
      <w:r>
        <w:rPr>
          <w:rFonts w:ascii="仿宋_GB2312" w:eastAsia="仿宋_GB2312"/>
          <w:sz w:val="28"/>
          <w:szCs w:val="32"/>
        </w:rPr>
        <w:t xml:space="preserve">（2）根据专家线上评估意见和存疑问题清单，及时完善《自评报告》补充说明，为入校评估做好准备。 </w:t>
      </w:r>
    </w:p>
    <w:p>
      <w:pPr>
        <w:spacing w:line="520" w:lineRule="exact"/>
        <w:ind w:firstLine="560" w:firstLineChars="200"/>
        <w:rPr>
          <w:rFonts w:ascii="仿宋_GB2312" w:eastAsia="仿宋_GB2312"/>
          <w:sz w:val="28"/>
          <w:szCs w:val="32"/>
        </w:rPr>
      </w:pPr>
      <w:r>
        <w:rPr>
          <w:rFonts w:ascii="仿宋_GB2312" w:eastAsia="仿宋_GB2312"/>
          <w:sz w:val="28"/>
          <w:szCs w:val="32"/>
        </w:rPr>
        <w:t xml:space="preserve">（3）根据专家线上评估存疑问题清单，及时补充支撑材料和线上评估材料，根据专家需要及时提供相关材料等。 </w:t>
      </w:r>
    </w:p>
    <w:p>
      <w:pPr>
        <w:spacing w:line="520" w:lineRule="exact"/>
        <w:ind w:firstLine="560" w:firstLineChars="200"/>
        <w:rPr>
          <w:rFonts w:ascii="仿宋_GB2312" w:eastAsia="仿宋_GB2312"/>
          <w:sz w:val="28"/>
          <w:szCs w:val="32"/>
        </w:rPr>
      </w:pPr>
      <w:r>
        <w:rPr>
          <w:rFonts w:ascii="仿宋_GB2312" w:eastAsia="仿宋_GB2312"/>
          <w:sz w:val="28"/>
          <w:szCs w:val="32"/>
        </w:rPr>
        <w:t>（4）根据线上评估工作需要，做好线上评估各方面条件保障；线上评估后期，完成《入校评估接待方案》和联络员培训等。</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（五）第五阶段：进校评估阶段</w:t>
      </w:r>
      <w:r>
        <w:rPr>
          <w:rFonts w:ascii="仿宋_GB2312" w:eastAsia="仿宋_GB2312"/>
          <w:sz w:val="28"/>
          <w:szCs w:val="32"/>
        </w:rPr>
        <w:t>（2023</w:t>
      </w:r>
      <w:r>
        <w:rPr>
          <w:rFonts w:hint="eastAsia" w:ascii="仿宋_GB2312" w:eastAsia="仿宋_GB2312"/>
          <w:sz w:val="28"/>
          <w:szCs w:val="32"/>
        </w:rPr>
        <w:t>年</w:t>
      </w:r>
      <w:r>
        <w:rPr>
          <w:rFonts w:ascii="仿宋_GB2312" w:eastAsia="仿宋_GB2312"/>
          <w:sz w:val="28"/>
          <w:szCs w:val="32"/>
        </w:rPr>
        <w:t>10</w:t>
      </w:r>
      <w:r>
        <w:rPr>
          <w:rFonts w:hint="eastAsia" w:ascii="仿宋_GB2312" w:eastAsia="仿宋_GB2312"/>
          <w:sz w:val="28"/>
          <w:szCs w:val="32"/>
        </w:rPr>
        <w:t>月</w:t>
      </w:r>
      <w:r>
        <w:rPr>
          <w:rFonts w:ascii="仿宋_GB2312" w:eastAsia="仿宋_GB2312"/>
          <w:sz w:val="28"/>
          <w:szCs w:val="32"/>
        </w:rPr>
        <w:t>-12</w:t>
      </w:r>
      <w:r>
        <w:rPr>
          <w:rFonts w:hint="eastAsia" w:ascii="仿宋_GB2312" w:eastAsia="仿宋_GB2312"/>
          <w:sz w:val="28"/>
          <w:szCs w:val="32"/>
        </w:rPr>
        <w:t>月</w:t>
      </w:r>
      <w:r>
        <w:rPr>
          <w:rFonts w:ascii="仿宋_GB2312" w:eastAsia="仿宋_GB2312"/>
          <w:sz w:val="28"/>
          <w:szCs w:val="32"/>
        </w:rPr>
        <w:t>）</w:t>
      </w:r>
    </w:p>
    <w:p>
      <w:pPr>
        <w:spacing w:line="520" w:lineRule="exact"/>
        <w:ind w:firstLine="560" w:firstLineChars="200"/>
        <w:rPr>
          <w:rFonts w:ascii="仿宋_GB2312" w:eastAsia="仿宋_GB2312"/>
          <w:sz w:val="28"/>
          <w:szCs w:val="32"/>
        </w:rPr>
      </w:pPr>
      <w:r>
        <w:rPr>
          <w:rFonts w:ascii="仿宋_GB2312" w:eastAsia="仿宋_GB2312"/>
          <w:sz w:val="28"/>
          <w:szCs w:val="32"/>
        </w:rPr>
        <w:t>1</w:t>
      </w:r>
      <w:r>
        <w:rPr>
          <w:rFonts w:hint="eastAsia" w:ascii="仿宋_GB2312" w:eastAsia="仿宋_GB2312"/>
          <w:sz w:val="28"/>
          <w:szCs w:val="32"/>
        </w:rPr>
        <w:t>．工作目标</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以饱满的热情和良好的状态迎接教育部本科教学工作审核评估工作，配合做好各项保障工作，确保我校审核评估顺利进行。</w:t>
      </w:r>
    </w:p>
    <w:p>
      <w:pPr>
        <w:spacing w:line="520" w:lineRule="exact"/>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．主要任务</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1</w:t>
      </w:r>
      <w:r>
        <w:rPr>
          <w:rFonts w:hint="eastAsia" w:ascii="仿宋_GB2312" w:eastAsia="仿宋_GB2312"/>
          <w:sz w:val="28"/>
          <w:szCs w:val="32"/>
        </w:rPr>
        <w:t>）制定专家进校评估阶段工作计划，正式成立专家进校评估接待组、联络组、保障组等工作组，细化工作任务。</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2</w:t>
      </w:r>
      <w:r>
        <w:rPr>
          <w:rFonts w:hint="eastAsia" w:ascii="仿宋_GB2312" w:eastAsia="仿宋_GB2312"/>
          <w:sz w:val="28"/>
          <w:szCs w:val="32"/>
        </w:rPr>
        <w:t>）加强与上级主管部门联系，共同确定专家进校接待方案和考察安排；进一步做好专家进校评估动员布置工作，营造氛围，调整状态，激发热情。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3</w:t>
      </w:r>
      <w:r>
        <w:rPr>
          <w:rFonts w:hint="eastAsia" w:ascii="仿宋_GB2312" w:eastAsia="仿宋_GB2312"/>
          <w:sz w:val="28"/>
          <w:szCs w:val="32"/>
        </w:rPr>
        <w:t>）做好评估相关材料的再审查完善工作，完成向专家组汇报的工作报告</w:t>
      </w:r>
      <w:r>
        <w:rPr>
          <w:rFonts w:ascii="仿宋_GB2312" w:eastAsia="仿宋_GB2312"/>
          <w:sz w:val="28"/>
          <w:szCs w:val="32"/>
        </w:rPr>
        <w:t>PPT</w:t>
      </w:r>
      <w:r>
        <w:rPr>
          <w:rFonts w:hint="eastAsia" w:ascii="仿宋_GB2312" w:eastAsia="仿宋_GB2312"/>
          <w:sz w:val="28"/>
          <w:szCs w:val="32"/>
        </w:rPr>
        <w:t>等。</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4</w:t>
      </w:r>
      <w:r>
        <w:rPr>
          <w:rFonts w:hint="eastAsia" w:ascii="仿宋_GB2312" w:eastAsia="仿宋_GB2312"/>
          <w:sz w:val="28"/>
          <w:szCs w:val="32"/>
        </w:rPr>
        <w:t>）专家进校评估，深度访谈、查阅资料、考察教学设施、观摩教学、实地访问校外实习就业基地等，全校师生以饱满的热情、良好的状态全力以赴共同做好各项工作。</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（六）第六阶段：整改提高阶段（</w:t>
      </w:r>
      <w:r>
        <w:rPr>
          <w:rFonts w:ascii="仿宋_GB2312" w:eastAsia="仿宋_GB2312"/>
          <w:sz w:val="28"/>
          <w:szCs w:val="32"/>
        </w:rPr>
        <w:t>2023</w:t>
      </w:r>
      <w:r>
        <w:rPr>
          <w:rFonts w:hint="eastAsia" w:ascii="仿宋_GB2312" w:eastAsia="仿宋_GB2312"/>
          <w:sz w:val="28"/>
          <w:szCs w:val="32"/>
        </w:rPr>
        <w:t>年</w:t>
      </w:r>
      <w:r>
        <w:rPr>
          <w:rFonts w:ascii="仿宋_GB2312" w:eastAsia="仿宋_GB2312"/>
          <w:sz w:val="28"/>
          <w:szCs w:val="32"/>
        </w:rPr>
        <w:t>12</w:t>
      </w:r>
      <w:r>
        <w:rPr>
          <w:rFonts w:hint="eastAsia" w:ascii="仿宋_GB2312" w:eastAsia="仿宋_GB2312"/>
          <w:sz w:val="28"/>
          <w:szCs w:val="32"/>
        </w:rPr>
        <w:t>月</w:t>
      </w:r>
      <w:r>
        <w:rPr>
          <w:rFonts w:ascii="仿宋_GB2312" w:eastAsia="仿宋_GB2312"/>
          <w:sz w:val="28"/>
          <w:szCs w:val="32"/>
        </w:rPr>
        <w:t>-)</w:t>
      </w:r>
    </w:p>
    <w:p>
      <w:pPr>
        <w:spacing w:line="520" w:lineRule="exact"/>
        <w:ind w:firstLine="560" w:firstLineChars="200"/>
        <w:rPr>
          <w:rFonts w:ascii="仿宋_GB2312" w:eastAsia="仿宋_GB2312"/>
          <w:sz w:val="28"/>
          <w:szCs w:val="32"/>
        </w:rPr>
      </w:pPr>
      <w:r>
        <w:rPr>
          <w:rFonts w:ascii="仿宋_GB2312" w:eastAsia="仿宋_GB2312"/>
          <w:sz w:val="28"/>
          <w:szCs w:val="32"/>
        </w:rPr>
        <w:t>1</w:t>
      </w:r>
      <w:r>
        <w:rPr>
          <w:rFonts w:hint="eastAsia" w:ascii="仿宋_GB2312" w:eastAsia="仿宋_GB2312"/>
          <w:sz w:val="28"/>
          <w:szCs w:val="32"/>
        </w:rPr>
        <w:t>．工作目标</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对照专家组现场评估反馈的意见和建议，制定切实可行的整改方案，持续、系统地开展整改和提高工作，直至下一轮审核评估。</w:t>
      </w:r>
    </w:p>
    <w:p>
      <w:pPr>
        <w:spacing w:line="520" w:lineRule="exact"/>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．主要任务</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1</w:t>
      </w:r>
      <w:r>
        <w:rPr>
          <w:rFonts w:hint="eastAsia" w:ascii="仿宋_GB2312" w:eastAsia="仿宋_GB2312"/>
          <w:sz w:val="28"/>
          <w:szCs w:val="32"/>
        </w:rPr>
        <w:t>）深入分析专家组意见和建议，制定整改工作方案，并在专家组离校1个月内向上级主管部门提交。</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2</w:t>
      </w:r>
      <w:r>
        <w:rPr>
          <w:rFonts w:hint="eastAsia" w:ascii="仿宋_GB2312" w:eastAsia="仿宋_GB2312"/>
          <w:sz w:val="28"/>
          <w:szCs w:val="32"/>
        </w:rPr>
        <w:t>）扎实开展整改工作，撰写整改工作总结并上报，接受上级主管部门的评估整改回访。</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w:t>
      </w:r>
      <w:r>
        <w:rPr>
          <w:rFonts w:ascii="仿宋_GB2312" w:eastAsia="仿宋_GB2312"/>
          <w:sz w:val="28"/>
          <w:szCs w:val="32"/>
        </w:rPr>
        <w:t>3</w:t>
      </w:r>
      <w:r>
        <w:rPr>
          <w:rFonts w:hint="eastAsia" w:ascii="仿宋_GB2312" w:eastAsia="仿宋_GB2312"/>
          <w:sz w:val="28"/>
          <w:szCs w:val="32"/>
        </w:rPr>
        <w:t>）总结评估工作经验。</w:t>
      </w:r>
    </w:p>
    <w:p>
      <w:pPr>
        <w:spacing w:line="520" w:lineRule="exact"/>
        <w:ind w:firstLine="562" w:firstLineChars="200"/>
        <w:rPr>
          <w:rFonts w:ascii="仿宋_GB2312" w:eastAsia="仿宋_GB2312"/>
          <w:b/>
          <w:sz w:val="28"/>
          <w:szCs w:val="32"/>
        </w:rPr>
      </w:pPr>
      <w:r>
        <w:rPr>
          <w:rFonts w:hint="eastAsia" w:ascii="仿宋_GB2312" w:eastAsia="仿宋_GB2312"/>
          <w:b/>
          <w:sz w:val="28"/>
          <w:szCs w:val="32"/>
        </w:rPr>
        <w:t>四、工作要求</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一）提高认识，高度重视。各学院、各部门要充分认识教育部高校审核评估工作的重要性，加强对审核评估的指标内涵、工作方法的学习与研究，按照审核评估工作实施方案的安排，调动广大师生员工的积极性，高度重视、真抓实干，认真完成各项工作任务。</w:t>
      </w:r>
    </w:p>
    <w:p>
      <w:pPr>
        <w:spacing w:line="520" w:lineRule="exact"/>
        <w:ind w:firstLine="560" w:firstLineChars="20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二）加强领导，强化责任。各学院、各部门要加强对审核评估工作的组织领导，进一步细化任务、责任落实到人。各单位的主要负责人为本单位审核评估工作的第一责任人，要强化责任意识，做好组织领导工作。</w:t>
      </w:r>
    </w:p>
    <w:p>
      <w:pPr>
        <w:spacing w:line="520" w:lineRule="exact"/>
        <w:ind w:firstLine="560" w:firstLineChars="20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三）注重协调，狠抓落实。各学院、各部门要按照审核评估工作实施方案的要求，狠抓工作任务的落实。各工作组、各专项组要强化统筹、协调，加强学院及职能部门之间的协作，认真做好本职工作和每一阶段评建工作，确保各项工作按时完成，切实提高人才培养质量。</w:t>
      </w:r>
    </w:p>
    <w:p>
      <w:pPr>
        <w:spacing w:line="520" w:lineRule="exact"/>
        <w:ind w:firstLine="560" w:firstLineChars="200"/>
        <w:rPr>
          <w:rFonts w:ascii="仿宋_GB2312" w:eastAsia="仿宋_GB2312"/>
          <w:sz w:val="28"/>
          <w:szCs w:val="32"/>
        </w:rPr>
      </w:pPr>
    </w:p>
    <w:p>
      <w:pPr>
        <w:pStyle w:val="2"/>
        <w:spacing w:before="0" w:beforeAutospacing="0" w:after="0" w:afterAutospacing="0" w:line="560" w:lineRule="exact"/>
        <w:jc w:val="center"/>
        <w:rPr>
          <w:rFonts w:ascii="方正小标宋简体" w:eastAsia="方正小标宋简体"/>
          <w:b w:val="0"/>
          <w:sz w:val="32"/>
          <w:szCs w:val="44"/>
        </w:rPr>
      </w:pPr>
      <w:bookmarkStart w:id="12" w:name="PO_TITLE"/>
      <w:bookmarkStart w:id="13" w:name="_Toc100495681"/>
      <w:bookmarkStart w:id="14" w:name="文件标题"/>
      <w:r>
        <w:rPr>
          <w:rFonts w:hint="eastAsia" w:ascii="方正小标宋简体" w:eastAsia="方正小标宋简体"/>
          <w:b w:val="0"/>
          <w:sz w:val="32"/>
          <w:szCs w:val="44"/>
        </w:rPr>
        <w:t>中共滁州学院委员会滁州学院关于印发深化新时代教育评价改革工作任务清单和深化新时代教育评价改革负面清单的通知</w:t>
      </w:r>
      <w:bookmarkEnd w:id="12"/>
      <w:bookmarkEnd w:id="13"/>
    </w:p>
    <w:p>
      <w:pPr>
        <w:spacing w:line="560" w:lineRule="exact"/>
        <w:jc w:val="center"/>
        <w:rPr>
          <w:rFonts w:ascii="仿宋_GB2312" w:hAnsi="黑体" w:eastAsia="仿宋_GB2312"/>
          <w:bCs/>
          <w:sz w:val="28"/>
          <w:szCs w:val="32"/>
        </w:rPr>
      </w:pPr>
      <w:bookmarkStart w:id="15" w:name="PO_FILE_NO"/>
      <w:r>
        <w:rPr>
          <w:rFonts w:hint="eastAsia" w:ascii="仿宋_GB2312" w:hAnsi="黑体" w:eastAsia="仿宋_GB2312"/>
          <w:bCs/>
          <w:sz w:val="28"/>
          <w:szCs w:val="32"/>
        </w:rPr>
        <w:t>校党字〔2021〕55号</w:t>
      </w:r>
      <w:bookmarkEnd w:id="15"/>
    </w:p>
    <w:p>
      <w:pPr>
        <w:spacing w:line="560" w:lineRule="exact"/>
        <w:jc w:val="center"/>
        <w:rPr>
          <w:rFonts w:ascii="方正小标宋简体" w:eastAsia="方正小标宋简体"/>
          <w:sz w:val="36"/>
          <w:szCs w:val="36"/>
        </w:rPr>
      </w:pPr>
    </w:p>
    <w:p>
      <w:pPr>
        <w:spacing w:line="560" w:lineRule="exact"/>
        <w:rPr>
          <w:rFonts w:ascii="仿宋_GB2312" w:hAnsi="黑体" w:eastAsia="仿宋_GB2312"/>
          <w:bCs/>
          <w:sz w:val="28"/>
          <w:szCs w:val="32"/>
        </w:rPr>
      </w:pPr>
      <w:r>
        <w:rPr>
          <w:rFonts w:hint="eastAsia" w:ascii="仿宋_GB2312" w:hAnsi="黑体" w:eastAsia="仿宋_GB2312"/>
          <w:bCs/>
          <w:sz w:val="28"/>
          <w:szCs w:val="32"/>
        </w:rPr>
        <w:t>各基层党委、党总支，各二级学院、各部门：</w:t>
      </w:r>
    </w:p>
    <w:p>
      <w:pPr>
        <w:spacing w:line="560" w:lineRule="exact"/>
        <w:ind w:firstLine="560" w:firstLineChars="200"/>
        <w:rPr>
          <w:rFonts w:ascii="仿宋_GB2312" w:hAnsi="黑体" w:eastAsia="仿宋_GB2312"/>
          <w:bCs/>
          <w:sz w:val="28"/>
          <w:szCs w:val="32"/>
        </w:rPr>
      </w:pPr>
      <w:r>
        <w:rPr>
          <w:rFonts w:hint="eastAsia" w:ascii="仿宋_GB2312" w:hAnsi="黑体" w:eastAsia="仿宋_GB2312"/>
          <w:bCs/>
          <w:sz w:val="28"/>
          <w:szCs w:val="32"/>
        </w:rPr>
        <w:t>为深入学习贯彻习近平总书记关于教育评价的重要论述精神和中共中央、国务院印发的《深化新时代教育评价改革总体方案》，全面贯彻落实《安徽省深化新时代教育评价改革工作任务清单及负面清单》，经学校研究决定，印发《滁州学院深化新时代教育评价改革工作任务清单》《滁州学院深化新时代教育评价改革负面清单》，请认真贯彻执行。</w:t>
      </w:r>
    </w:p>
    <w:p>
      <w:pPr>
        <w:spacing w:line="560" w:lineRule="exact"/>
        <w:ind w:firstLine="560" w:firstLineChars="200"/>
        <w:rPr>
          <w:rFonts w:ascii="仿宋_GB2312" w:hAnsi="黑体" w:eastAsia="仿宋_GB2312"/>
          <w:bCs/>
          <w:sz w:val="28"/>
          <w:szCs w:val="32"/>
        </w:rPr>
      </w:pPr>
    </w:p>
    <w:p>
      <w:pPr>
        <w:spacing w:line="560" w:lineRule="exact"/>
        <w:rPr>
          <w:rFonts w:ascii="仿宋_GB2312" w:hAnsi="黑体" w:eastAsia="仿宋_GB2312"/>
          <w:bCs/>
          <w:sz w:val="28"/>
          <w:szCs w:val="32"/>
        </w:rPr>
      </w:pPr>
      <w:r>
        <w:rPr>
          <w:rFonts w:ascii="仿宋_GB2312" w:hAnsi="黑体" w:eastAsia="仿宋_GB2312"/>
          <w:bCs/>
          <w:sz w:val="28"/>
          <w:szCs w:val="32"/>
        </w:rPr>
        <w:t>附件</w:t>
      </w:r>
      <w:r>
        <w:rPr>
          <w:rFonts w:hint="eastAsia" w:ascii="仿宋_GB2312" w:hAnsi="黑体" w:eastAsia="仿宋_GB2312"/>
          <w:bCs/>
          <w:sz w:val="28"/>
          <w:szCs w:val="32"/>
        </w:rPr>
        <w:t>：</w:t>
      </w:r>
    </w:p>
    <w:p>
      <w:pPr>
        <w:spacing w:line="560" w:lineRule="exact"/>
        <w:ind w:firstLine="840" w:firstLineChars="300"/>
        <w:rPr>
          <w:rFonts w:ascii="仿宋_GB2312" w:hAnsi="黑体" w:eastAsia="仿宋_GB2312"/>
          <w:bCs/>
          <w:sz w:val="28"/>
          <w:szCs w:val="32"/>
        </w:rPr>
      </w:pPr>
      <w:r>
        <w:rPr>
          <w:rFonts w:hint="eastAsia" w:ascii="仿宋_GB2312" w:hAnsi="黑体" w:eastAsia="仿宋_GB2312"/>
          <w:bCs/>
          <w:sz w:val="28"/>
          <w:szCs w:val="32"/>
        </w:rPr>
        <w:t>1. 滁州学院深化新时代教育评价改革工作任务清单</w:t>
      </w:r>
    </w:p>
    <w:p>
      <w:pPr>
        <w:spacing w:line="560" w:lineRule="exact"/>
        <w:ind w:firstLine="840" w:firstLineChars="300"/>
        <w:rPr>
          <w:rFonts w:ascii="仿宋_GB2312" w:hAnsi="黑体" w:eastAsia="仿宋_GB2312"/>
          <w:bCs/>
          <w:sz w:val="28"/>
          <w:szCs w:val="32"/>
        </w:rPr>
      </w:pPr>
      <w:r>
        <w:rPr>
          <w:rFonts w:hint="eastAsia" w:ascii="仿宋_GB2312" w:hAnsi="黑体" w:eastAsia="仿宋_GB2312"/>
          <w:bCs/>
          <w:sz w:val="28"/>
          <w:szCs w:val="32"/>
        </w:rPr>
        <w:t>2. 滁州学院深化新时代教育评价改革负面清单</w:t>
      </w:r>
    </w:p>
    <w:p>
      <w:pPr>
        <w:spacing w:line="560" w:lineRule="exact"/>
        <w:ind w:firstLine="560" w:firstLineChars="200"/>
        <w:rPr>
          <w:rFonts w:ascii="仿宋_GB2312" w:hAnsi="黑体" w:eastAsia="仿宋_GB2312"/>
          <w:bCs/>
          <w:sz w:val="28"/>
          <w:szCs w:val="32"/>
        </w:rPr>
      </w:pPr>
    </w:p>
    <w:p>
      <w:pPr>
        <w:spacing w:line="560" w:lineRule="exact"/>
        <w:ind w:firstLine="560" w:firstLineChars="200"/>
        <w:rPr>
          <w:rFonts w:ascii="仿宋_GB2312" w:hAnsi="黑体" w:eastAsia="仿宋_GB2312"/>
          <w:bCs/>
          <w:sz w:val="28"/>
          <w:szCs w:val="32"/>
        </w:rPr>
      </w:pPr>
    </w:p>
    <w:p>
      <w:pPr>
        <w:spacing w:line="560" w:lineRule="exact"/>
        <w:ind w:firstLine="560" w:firstLineChars="200"/>
        <w:rPr>
          <w:rFonts w:ascii="仿宋_GB2312" w:hAnsi="黑体" w:eastAsia="仿宋_GB2312"/>
          <w:bCs/>
          <w:sz w:val="28"/>
          <w:szCs w:val="32"/>
        </w:rPr>
      </w:pPr>
    </w:p>
    <w:p>
      <w:pPr>
        <w:spacing w:line="560" w:lineRule="exact"/>
        <w:ind w:firstLine="560" w:firstLineChars="200"/>
        <w:jc w:val="right"/>
        <w:rPr>
          <w:rFonts w:ascii="仿宋_GB2312" w:hAnsi="黑体" w:eastAsia="仿宋_GB2312"/>
          <w:bCs/>
          <w:sz w:val="28"/>
          <w:szCs w:val="32"/>
        </w:rPr>
      </w:pPr>
      <w:r>
        <w:rPr>
          <w:rFonts w:hint="eastAsia" w:ascii="仿宋_GB2312" w:hAnsi="黑体" w:eastAsia="仿宋_GB2312"/>
          <w:bCs/>
          <w:sz w:val="28"/>
          <w:szCs w:val="32"/>
        </w:rPr>
        <w:t xml:space="preserve">中共滁州学院委员会  滁州学院 </w:t>
      </w:r>
    </w:p>
    <w:p>
      <w:pPr>
        <w:spacing w:line="560" w:lineRule="exact"/>
        <w:ind w:firstLine="560" w:firstLineChars="200"/>
        <w:jc w:val="right"/>
        <w:rPr>
          <w:rFonts w:ascii="仿宋_GB2312" w:hAnsi="黑体" w:eastAsia="仿宋_GB2312"/>
          <w:bCs/>
          <w:sz w:val="28"/>
          <w:szCs w:val="32"/>
        </w:rPr>
      </w:pPr>
      <w:r>
        <w:rPr>
          <w:rFonts w:hint="eastAsia" w:ascii="仿宋_GB2312" w:hAnsi="黑体" w:eastAsia="仿宋_GB2312"/>
          <w:bCs/>
          <w:sz w:val="28"/>
          <w:szCs w:val="32"/>
        </w:rPr>
        <w:t>2021年5月24日</w:t>
      </w:r>
    </w:p>
    <w:p>
      <w:pPr>
        <w:spacing w:line="560" w:lineRule="exact"/>
        <w:ind w:firstLine="560" w:firstLineChars="200"/>
        <w:rPr>
          <w:rFonts w:ascii="仿宋_GB2312" w:hAnsi="黑体" w:eastAsia="仿宋_GB2312"/>
          <w:bCs/>
          <w:sz w:val="28"/>
          <w:szCs w:val="32"/>
        </w:rPr>
        <w:sectPr>
          <w:pgSz w:w="11906" w:h="16838"/>
          <w:pgMar w:top="1418" w:right="1418" w:bottom="1418" w:left="1418" w:header="851" w:footer="992" w:gutter="0"/>
          <w:pgNumType w:fmt="numberInDash" w:start="1"/>
          <w:cols w:space="425" w:num="1"/>
          <w:docGrid w:type="lines" w:linePitch="312" w:charSpace="0"/>
        </w:sectPr>
      </w:pPr>
    </w:p>
    <w:p>
      <w:pPr>
        <w:spacing w:before="156" w:beforeLines="50" w:line="440" w:lineRule="exact"/>
        <w:jc w:val="center"/>
        <w:rPr>
          <w:rFonts w:ascii="方正小标宋简体" w:eastAsia="方正小标宋简体"/>
          <w:sz w:val="28"/>
          <w:szCs w:val="28"/>
        </w:rPr>
      </w:pPr>
      <w:r>
        <w:rPr>
          <w:rFonts w:hint="eastAsia" w:ascii="方正小标宋简体" w:eastAsia="方正小标宋简体"/>
          <w:sz w:val="28"/>
          <w:szCs w:val="28"/>
        </w:rPr>
        <w:t>滁州学院深化新时代教育评价改革工作任务清单</w:t>
      </w:r>
    </w:p>
    <w:p>
      <w:pPr>
        <w:spacing w:line="440" w:lineRule="exact"/>
        <w:jc w:val="center"/>
        <w:rPr>
          <w:rFonts w:asciiTheme="minorEastAsia" w:hAnsiTheme="minorEastAsia"/>
          <w:sz w:val="24"/>
          <w:szCs w:val="24"/>
        </w:rPr>
      </w:pPr>
      <w:r>
        <w:rPr>
          <w:rFonts w:hint="eastAsia" w:asciiTheme="minorEastAsia" w:hAnsiTheme="minorEastAsia"/>
          <w:sz w:val="24"/>
          <w:szCs w:val="24"/>
        </w:rPr>
        <w:t>（2021-2025年）</w:t>
      </w:r>
    </w:p>
    <w:tbl>
      <w:tblPr>
        <w:tblStyle w:val="12"/>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607"/>
        <w:gridCol w:w="7667"/>
        <w:gridCol w:w="1694"/>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78" w:type="dxa"/>
            <w:vAlign w:val="center"/>
          </w:tcPr>
          <w:p>
            <w:pPr>
              <w:spacing w:line="400" w:lineRule="exact"/>
              <w:jc w:val="center"/>
              <w:rPr>
                <w:rFonts w:asciiTheme="minorEastAsia" w:hAnsiTheme="minorEastAsia"/>
                <w:szCs w:val="21"/>
              </w:rPr>
            </w:pPr>
            <w:r>
              <w:rPr>
                <w:rFonts w:hint="eastAsia" w:asciiTheme="minorEastAsia" w:hAnsiTheme="minorEastAsia"/>
                <w:b/>
                <w:szCs w:val="21"/>
              </w:rPr>
              <w:t>重点任务</w:t>
            </w:r>
          </w:p>
        </w:tc>
        <w:tc>
          <w:tcPr>
            <w:tcW w:w="1607" w:type="dxa"/>
            <w:vAlign w:val="center"/>
          </w:tcPr>
          <w:p>
            <w:pPr>
              <w:spacing w:line="400" w:lineRule="exact"/>
              <w:jc w:val="center"/>
              <w:rPr>
                <w:rFonts w:asciiTheme="minorEastAsia" w:hAnsiTheme="minorEastAsia"/>
                <w:szCs w:val="21"/>
              </w:rPr>
            </w:pPr>
            <w:r>
              <w:rPr>
                <w:rFonts w:hint="eastAsia" w:asciiTheme="minorEastAsia" w:hAnsiTheme="minorEastAsia"/>
                <w:b/>
                <w:szCs w:val="21"/>
              </w:rPr>
              <w:t>任务要点</w:t>
            </w:r>
          </w:p>
        </w:tc>
        <w:tc>
          <w:tcPr>
            <w:tcW w:w="7667"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贯彻落实举措</w:t>
            </w:r>
          </w:p>
        </w:tc>
        <w:tc>
          <w:tcPr>
            <w:tcW w:w="1694" w:type="dxa"/>
            <w:vAlign w:val="center"/>
          </w:tcPr>
          <w:p>
            <w:pPr>
              <w:spacing w:line="400" w:lineRule="exact"/>
              <w:jc w:val="center"/>
              <w:rPr>
                <w:rFonts w:asciiTheme="minorEastAsia" w:hAnsiTheme="minorEastAsia"/>
                <w:szCs w:val="21"/>
              </w:rPr>
            </w:pPr>
            <w:r>
              <w:rPr>
                <w:rFonts w:hint="eastAsia" w:asciiTheme="minorEastAsia" w:hAnsiTheme="minorEastAsia"/>
                <w:b/>
                <w:szCs w:val="21"/>
              </w:rPr>
              <w:t>完成时间</w:t>
            </w:r>
          </w:p>
        </w:tc>
        <w:tc>
          <w:tcPr>
            <w:tcW w:w="2349"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478" w:type="dxa"/>
            <w:vMerge w:val="restart"/>
            <w:vAlign w:val="center"/>
          </w:tcPr>
          <w:p>
            <w:pPr>
              <w:spacing w:line="300" w:lineRule="exact"/>
              <w:rPr>
                <w:rFonts w:asciiTheme="minorEastAsia" w:hAnsiTheme="minorEastAsia"/>
                <w:szCs w:val="21"/>
              </w:rPr>
            </w:pPr>
            <w:r>
              <w:rPr>
                <w:rFonts w:hint="eastAsia" w:asciiTheme="minorEastAsia" w:hAnsiTheme="minorEastAsia"/>
                <w:szCs w:val="21"/>
              </w:rPr>
              <w:t>（一）改革教育工作评价，推进科学履行职责</w:t>
            </w:r>
          </w:p>
        </w:tc>
        <w:tc>
          <w:tcPr>
            <w:tcW w:w="1607" w:type="dxa"/>
            <w:vMerge w:val="restart"/>
            <w:vAlign w:val="center"/>
          </w:tcPr>
          <w:p>
            <w:pPr>
              <w:spacing w:line="300" w:lineRule="exact"/>
              <w:rPr>
                <w:rFonts w:asciiTheme="minorEastAsia" w:hAnsiTheme="minorEastAsia"/>
                <w:szCs w:val="21"/>
              </w:rPr>
            </w:pPr>
            <w:r>
              <w:rPr>
                <w:rFonts w:hint="eastAsia" w:asciiTheme="minorEastAsia" w:hAnsiTheme="minorEastAsia"/>
                <w:szCs w:val="21"/>
              </w:rPr>
              <w:t>1.完善党对教育工作全面领导的体制机制。</w:t>
            </w:r>
          </w:p>
        </w:tc>
        <w:tc>
          <w:tcPr>
            <w:tcW w:w="7667" w:type="dxa"/>
            <w:vAlign w:val="center"/>
          </w:tcPr>
          <w:p>
            <w:pPr>
              <w:spacing w:line="300" w:lineRule="exact"/>
              <w:rPr>
                <w:rFonts w:asciiTheme="minorEastAsia" w:hAnsiTheme="minorEastAsia"/>
                <w:szCs w:val="21"/>
              </w:rPr>
            </w:pPr>
            <w:r>
              <w:rPr>
                <w:rFonts w:hint="eastAsia" w:asciiTheme="minorEastAsia" w:hAnsiTheme="minorEastAsia"/>
                <w:szCs w:val="21"/>
              </w:rPr>
              <w:t>1.</w:t>
            </w:r>
            <w:r>
              <w:rPr>
                <w:rFonts w:hint="eastAsia"/>
              </w:rPr>
              <w:t xml:space="preserve"> 进一步加强党对学校工作的全面领导，</w:t>
            </w:r>
            <w:r>
              <w:rPr>
                <w:rFonts w:hint="eastAsia" w:asciiTheme="minorEastAsia" w:hAnsiTheme="minorEastAsia"/>
                <w:szCs w:val="21"/>
              </w:rPr>
              <w:t>坚持和完善党委领导下的校长负责制，充分发挥学校党委领导核心作用，坚持立德树人，牢记为党育人、为国育才使命，牢牢把握“上水平”发展主题，加快推进新阶段地方应用型高水平大学建设。健全完善内部治理结构，保证党委统一领导、党政分工合作的机制协调运行。</w:t>
            </w:r>
          </w:p>
        </w:tc>
        <w:tc>
          <w:tcPr>
            <w:tcW w:w="1694" w:type="dxa"/>
            <w:vAlign w:val="center"/>
          </w:tcPr>
          <w:p>
            <w:pPr>
              <w:spacing w:line="30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00" w:lineRule="exact"/>
              <w:jc w:val="center"/>
              <w:rPr>
                <w:rFonts w:asciiTheme="minorEastAsia" w:hAnsiTheme="minorEastAsia"/>
                <w:szCs w:val="21"/>
              </w:rPr>
            </w:pPr>
            <w:r>
              <w:rPr>
                <w:rFonts w:hint="eastAsia" w:asciiTheme="minorEastAsia" w:hAnsiTheme="minorEastAsia"/>
                <w:szCs w:val="21"/>
              </w:rPr>
              <w:t>党委</w:t>
            </w:r>
            <w:r>
              <w:rPr>
                <w:rFonts w:asciiTheme="minorEastAsia" w:hAnsiTheme="minorEastAsia"/>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8" w:type="dxa"/>
            <w:vMerge w:val="continue"/>
            <w:vAlign w:val="center"/>
          </w:tcPr>
          <w:p>
            <w:pPr>
              <w:spacing w:line="300" w:lineRule="exact"/>
              <w:rPr>
                <w:rFonts w:asciiTheme="minorEastAsia" w:hAnsiTheme="minorEastAsia"/>
                <w:szCs w:val="21"/>
              </w:rPr>
            </w:pPr>
          </w:p>
        </w:tc>
        <w:tc>
          <w:tcPr>
            <w:tcW w:w="1607" w:type="dxa"/>
            <w:vMerge w:val="continue"/>
            <w:vAlign w:val="center"/>
          </w:tcPr>
          <w:p>
            <w:pPr>
              <w:spacing w:line="300" w:lineRule="exact"/>
              <w:rPr>
                <w:rFonts w:asciiTheme="minorEastAsia" w:hAnsiTheme="minorEastAsia"/>
                <w:szCs w:val="21"/>
              </w:rPr>
            </w:pPr>
          </w:p>
        </w:tc>
        <w:tc>
          <w:tcPr>
            <w:tcW w:w="7667" w:type="dxa"/>
            <w:vAlign w:val="center"/>
          </w:tcPr>
          <w:p>
            <w:pPr>
              <w:spacing w:line="300" w:lineRule="exact"/>
              <w:rPr>
                <w:rFonts w:asciiTheme="minorEastAsia" w:hAnsiTheme="minorEastAsia"/>
                <w:szCs w:val="21"/>
              </w:rPr>
            </w:pPr>
            <w:r>
              <w:rPr>
                <w:rFonts w:hint="eastAsia" w:asciiTheme="minorEastAsia" w:hAnsiTheme="minorEastAsia"/>
                <w:szCs w:val="21"/>
              </w:rPr>
              <w:t>2.坚持学校党政领导深入一线调研、为师生上思政课及联系学院、师生等制度。</w:t>
            </w:r>
          </w:p>
        </w:tc>
        <w:tc>
          <w:tcPr>
            <w:tcW w:w="1694" w:type="dxa"/>
            <w:vAlign w:val="center"/>
          </w:tcPr>
          <w:p>
            <w:pPr>
              <w:spacing w:line="30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00" w:lineRule="exact"/>
              <w:jc w:val="center"/>
              <w:rPr>
                <w:rFonts w:asciiTheme="minorEastAsia" w:hAnsiTheme="minorEastAsia"/>
                <w:szCs w:val="21"/>
              </w:rPr>
            </w:pPr>
            <w:r>
              <w:rPr>
                <w:rFonts w:hint="eastAsia" w:asciiTheme="minorEastAsia" w:hAnsiTheme="minorEastAsia"/>
                <w:szCs w:val="21"/>
              </w:rPr>
              <w:t>党委</w:t>
            </w:r>
            <w:r>
              <w:rPr>
                <w:rFonts w:asciiTheme="minorEastAsia" w:hAnsiTheme="minorEastAsia"/>
                <w:szCs w:val="21"/>
              </w:rPr>
              <w:t>办公室</w:t>
            </w:r>
            <w:r>
              <w:rPr>
                <w:rFonts w:hint="eastAsia" w:asciiTheme="minorEastAsia" w:hAnsiTheme="minorEastAsia"/>
                <w:szCs w:val="21"/>
              </w:rPr>
              <w:t xml:space="preserve"> 党委</w:t>
            </w:r>
            <w:r>
              <w:rPr>
                <w:rFonts w:asciiTheme="minorEastAsia" w:hAnsiTheme="minorEastAsia"/>
                <w:szCs w:val="21"/>
              </w:rPr>
              <w:t>宣传部</w:t>
            </w:r>
            <w:r>
              <w:rPr>
                <w:rFonts w:hint="eastAsia" w:asciiTheme="minorEastAsia" w:hAnsiTheme="minorEastAsia"/>
                <w:szCs w:val="21"/>
              </w:rPr>
              <w:t xml:space="preserve"> 党委教师工作部 </w:t>
            </w:r>
          </w:p>
          <w:p>
            <w:pPr>
              <w:spacing w:line="300" w:lineRule="exact"/>
              <w:jc w:val="center"/>
              <w:rPr>
                <w:rFonts w:asciiTheme="minorEastAsia" w:hAnsiTheme="minorEastAsia"/>
                <w:szCs w:val="21"/>
              </w:rPr>
            </w:pPr>
            <w:r>
              <w:rPr>
                <w:rFonts w:hint="eastAsia" w:asciiTheme="minorEastAsia" w:hAnsiTheme="minorEastAsia"/>
                <w:szCs w:val="21"/>
              </w:rPr>
              <w:t>党委学工部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78" w:type="dxa"/>
            <w:vMerge w:val="restart"/>
            <w:vAlign w:val="center"/>
          </w:tcPr>
          <w:p>
            <w:pPr>
              <w:spacing w:line="300" w:lineRule="exact"/>
              <w:rPr>
                <w:rFonts w:asciiTheme="minorEastAsia" w:hAnsiTheme="minorEastAsia"/>
                <w:szCs w:val="21"/>
              </w:rPr>
            </w:pPr>
            <w:r>
              <w:rPr>
                <w:rFonts w:hint="eastAsia" w:asciiTheme="minorEastAsia" w:hAnsiTheme="minorEastAsia"/>
                <w:szCs w:val="21"/>
              </w:rPr>
              <w:t>（二）改革学校评价，推进落实立德树人根本任务</w:t>
            </w:r>
          </w:p>
        </w:tc>
        <w:tc>
          <w:tcPr>
            <w:tcW w:w="1607" w:type="dxa"/>
            <w:vMerge w:val="restart"/>
            <w:vAlign w:val="center"/>
          </w:tcPr>
          <w:p>
            <w:pPr>
              <w:spacing w:line="300" w:lineRule="exact"/>
              <w:rPr>
                <w:rFonts w:asciiTheme="minorEastAsia" w:hAnsiTheme="minorEastAsia"/>
                <w:szCs w:val="21"/>
              </w:rPr>
            </w:pPr>
            <w:r>
              <w:rPr>
                <w:rFonts w:hint="eastAsia" w:asciiTheme="minorEastAsia" w:hAnsiTheme="minorEastAsia"/>
                <w:szCs w:val="21"/>
              </w:rPr>
              <w:t>2.坚持把立德树人成效作为根本标准。</w:t>
            </w:r>
          </w:p>
        </w:tc>
        <w:tc>
          <w:tcPr>
            <w:tcW w:w="7667" w:type="dxa"/>
            <w:vAlign w:val="center"/>
          </w:tcPr>
          <w:p>
            <w:pPr>
              <w:spacing w:line="300" w:lineRule="exact"/>
              <w:rPr>
                <w:rFonts w:asciiTheme="minorEastAsia" w:hAnsiTheme="minorEastAsia"/>
                <w:szCs w:val="21"/>
              </w:rPr>
            </w:pPr>
            <w:r>
              <w:rPr>
                <w:rFonts w:hint="eastAsia" w:asciiTheme="minorEastAsia" w:hAnsiTheme="minorEastAsia"/>
                <w:szCs w:val="21"/>
              </w:rPr>
              <w:t>3. 进一步深化学校“三全育人”综合改革，巩固提升试点改革成果，进一步完善思政工作体系。</w:t>
            </w:r>
          </w:p>
        </w:tc>
        <w:tc>
          <w:tcPr>
            <w:tcW w:w="1694" w:type="dxa"/>
            <w:vAlign w:val="center"/>
          </w:tcPr>
          <w:p>
            <w:pPr>
              <w:spacing w:line="300" w:lineRule="exact"/>
              <w:jc w:val="center"/>
              <w:rPr>
                <w:rFonts w:asciiTheme="minorEastAsia" w:hAnsiTheme="minorEastAsia"/>
                <w:szCs w:val="21"/>
              </w:rPr>
            </w:pPr>
            <w:r>
              <w:rPr>
                <w:rFonts w:hint="eastAsia" w:asciiTheme="minorEastAsia" w:hAnsiTheme="minorEastAsia"/>
                <w:szCs w:val="21"/>
              </w:rPr>
              <w:t>2022年12月</w:t>
            </w:r>
          </w:p>
        </w:tc>
        <w:tc>
          <w:tcPr>
            <w:tcW w:w="2349" w:type="dxa"/>
            <w:vAlign w:val="center"/>
          </w:tcPr>
          <w:p>
            <w:pPr>
              <w:spacing w:line="300" w:lineRule="exact"/>
              <w:jc w:val="center"/>
              <w:rPr>
                <w:rFonts w:asciiTheme="minorEastAsia" w:hAnsiTheme="minorEastAsia"/>
                <w:szCs w:val="21"/>
              </w:rPr>
            </w:pPr>
            <w:r>
              <w:rPr>
                <w:rFonts w:asciiTheme="minorEastAsia" w:hAnsiTheme="minorEastAsia"/>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78" w:type="dxa"/>
            <w:vMerge w:val="continue"/>
            <w:vAlign w:val="center"/>
          </w:tcPr>
          <w:p>
            <w:pPr>
              <w:spacing w:line="300" w:lineRule="exact"/>
              <w:rPr>
                <w:rFonts w:asciiTheme="minorEastAsia" w:hAnsiTheme="minorEastAsia"/>
                <w:szCs w:val="21"/>
              </w:rPr>
            </w:pPr>
          </w:p>
        </w:tc>
        <w:tc>
          <w:tcPr>
            <w:tcW w:w="1607" w:type="dxa"/>
            <w:vMerge w:val="continue"/>
            <w:vAlign w:val="center"/>
          </w:tcPr>
          <w:p>
            <w:pPr>
              <w:spacing w:line="300" w:lineRule="exact"/>
              <w:rPr>
                <w:rFonts w:asciiTheme="minorEastAsia" w:hAnsiTheme="minorEastAsia"/>
                <w:szCs w:val="21"/>
              </w:rPr>
            </w:pPr>
          </w:p>
        </w:tc>
        <w:tc>
          <w:tcPr>
            <w:tcW w:w="7667" w:type="dxa"/>
            <w:vAlign w:val="center"/>
          </w:tcPr>
          <w:p>
            <w:pPr>
              <w:spacing w:line="300" w:lineRule="exact"/>
              <w:rPr>
                <w:rFonts w:asciiTheme="minorEastAsia" w:hAnsiTheme="minorEastAsia"/>
                <w:szCs w:val="21"/>
              </w:rPr>
            </w:pPr>
            <w:r>
              <w:rPr>
                <w:rFonts w:hint="eastAsia" w:asciiTheme="minorEastAsia" w:hAnsiTheme="minorEastAsia"/>
                <w:szCs w:val="21"/>
              </w:rPr>
              <w:t>4.完善二级单位任期目标管理和年度综合考核管理办法，落实党的全面领导、党委（支部）书记抓党建、意识形态工作等相关要求，压实责任体系。</w:t>
            </w:r>
          </w:p>
        </w:tc>
        <w:tc>
          <w:tcPr>
            <w:tcW w:w="1694" w:type="dxa"/>
            <w:vAlign w:val="center"/>
          </w:tcPr>
          <w:p>
            <w:pPr>
              <w:spacing w:line="300" w:lineRule="exact"/>
              <w:jc w:val="center"/>
              <w:rPr>
                <w:rFonts w:ascii="宋体" w:hAnsi="宋体" w:eastAsia="宋体" w:cs="宋体"/>
                <w:kern w:val="0"/>
                <w:szCs w:val="21"/>
              </w:rPr>
            </w:pPr>
            <w:r>
              <w:rPr>
                <w:rFonts w:hint="eastAsia" w:asciiTheme="minorEastAsia" w:hAnsiTheme="minorEastAsia"/>
                <w:szCs w:val="21"/>
              </w:rPr>
              <w:t>2021年12月</w:t>
            </w:r>
          </w:p>
        </w:tc>
        <w:tc>
          <w:tcPr>
            <w:tcW w:w="2349" w:type="dxa"/>
            <w:vAlign w:val="center"/>
          </w:tcPr>
          <w:p>
            <w:pPr>
              <w:spacing w:line="300" w:lineRule="exact"/>
              <w:jc w:val="center"/>
              <w:rPr>
                <w:rFonts w:asciiTheme="minorEastAsia" w:hAnsiTheme="minorEastAsia"/>
                <w:szCs w:val="21"/>
              </w:rPr>
            </w:pPr>
            <w:r>
              <w:rPr>
                <w:rFonts w:asciiTheme="minorEastAsia" w:hAnsiTheme="minorEastAsia"/>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78" w:type="dxa"/>
            <w:vMerge w:val="continue"/>
            <w:vAlign w:val="center"/>
          </w:tcPr>
          <w:p>
            <w:pPr>
              <w:spacing w:line="300" w:lineRule="exact"/>
              <w:rPr>
                <w:rFonts w:asciiTheme="minorEastAsia" w:hAnsiTheme="minorEastAsia"/>
                <w:szCs w:val="21"/>
              </w:rPr>
            </w:pPr>
          </w:p>
        </w:tc>
        <w:tc>
          <w:tcPr>
            <w:tcW w:w="1607" w:type="dxa"/>
            <w:vMerge w:val="continue"/>
            <w:vAlign w:val="center"/>
          </w:tcPr>
          <w:p>
            <w:pPr>
              <w:spacing w:line="300" w:lineRule="exact"/>
              <w:rPr>
                <w:rFonts w:asciiTheme="minorEastAsia" w:hAnsiTheme="minorEastAsia"/>
                <w:szCs w:val="21"/>
              </w:rPr>
            </w:pPr>
          </w:p>
        </w:tc>
        <w:tc>
          <w:tcPr>
            <w:tcW w:w="7667" w:type="dxa"/>
            <w:vAlign w:val="center"/>
          </w:tcPr>
          <w:p>
            <w:pPr>
              <w:spacing w:line="300" w:lineRule="exact"/>
              <w:rPr>
                <w:rFonts w:asciiTheme="minorEastAsia" w:hAnsiTheme="minorEastAsia"/>
                <w:szCs w:val="21"/>
              </w:rPr>
            </w:pPr>
            <w:r>
              <w:rPr>
                <w:rFonts w:hint="eastAsia" w:asciiTheme="minorEastAsia" w:hAnsiTheme="minorEastAsia"/>
                <w:szCs w:val="21"/>
              </w:rPr>
              <w:t>5.健全学校内部治理保障制度，贯彻“学生中心、成果导向、持续改进”理念，坚持“五育并举”、全面发展。</w:t>
            </w:r>
          </w:p>
        </w:tc>
        <w:tc>
          <w:tcPr>
            <w:tcW w:w="1694" w:type="dxa"/>
            <w:vAlign w:val="center"/>
          </w:tcPr>
          <w:p>
            <w:pPr>
              <w:spacing w:line="300" w:lineRule="exact"/>
              <w:jc w:val="center"/>
              <w:rPr>
                <w:rFonts w:ascii="宋体" w:hAnsi="宋体" w:eastAsia="宋体" w:cs="宋体"/>
                <w:kern w:val="0"/>
                <w:szCs w:val="21"/>
              </w:rPr>
            </w:pPr>
            <w:r>
              <w:rPr>
                <w:rFonts w:hint="eastAsia" w:asciiTheme="minorEastAsia" w:hAnsiTheme="minorEastAsia"/>
                <w:szCs w:val="21"/>
              </w:rPr>
              <w:t>持续推进</w:t>
            </w:r>
          </w:p>
        </w:tc>
        <w:tc>
          <w:tcPr>
            <w:tcW w:w="2349" w:type="dxa"/>
            <w:vAlign w:val="center"/>
          </w:tcPr>
          <w:p>
            <w:pPr>
              <w:spacing w:line="30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78" w:type="dxa"/>
            <w:vMerge w:val="continue"/>
            <w:vAlign w:val="center"/>
          </w:tcPr>
          <w:p>
            <w:pPr>
              <w:spacing w:line="300" w:lineRule="exact"/>
              <w:rPr>
                <w:rFonts w:asciiTheme="minorEastAsia" w:hAnsiTheme="minorEastAsia"/>
                <w:szCs w:val="21"/>
              </w:rPr>
            </w:pPr>
          </w:p>
        </w:tc>
        <w:tc>
          <w:tcPr>
            <w:tcW w:w="1607" w:type="dxa"/>
            <w:vMerge w:val="restart"/>
            <w:vAlign w:val="center"/>
          </w:tcPr>
          <w:p>
            <w:pPr>
              <w:spacing w:line="300" w:lineRule="exact"/>
              <w:rPr>
                <w:rFonts w:asciiTheme="minorEastAsia" w:hAnsiTheme="minorEastAsia"/>
                <w:szCs w:val="21"/>
              </w:rPr>
            </w:pPr>
            <w:r>
              <w:rPr>
                <w:rFonts w:hint="eastAsia" w:asciiTheme="minorEastAsia" w:hAnsiTheme="minorEastAsia"/>
                <w:szCs w:val="21"/>
              </w:rPr>
              <w:t>3.改进高等学校评价。</w:t>
            </w:r>
          </w:p>
        </w:tc>
        <w:tc>
          <w:tcPr>
            <w:tcW w:w="7667" w:type="dxa"/>
            <w:vAlign w:val="center"/>
          </w:tcPr>
          <w:p>
            <w:pPr>
              <w:spacing w:line="300" w:lineRule="exact"/>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对照《落实&lt;安徽省地方应用型高水平本科院校建设标准（试行）&gt;推进高水平大学建设的实施方案（2020-2022年）》，持续推进应用型高水平大学建设。</w:t>
            </w:r>
          </w:p>
        </w:tc>
        <w:tc>
          <w:tcPr>
            <w:tcW w:w="1694" w:type="dxa"/>
            <w:vAlign w:val="center"/>
          </w:tcPr>
          <w:p>
            <w:pPr>
              <w:spacing w:line="30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00" w:lineRule="exact"/>
              <w:jc w:val="center"/>
              <w:rPr>
                <w:rFonts w:asciiTheme="minorEastAsia" w:hAnsiTheme="minorEastAsia"/>
                <w:szCs w:val="21"/>
              </w:rPr>
            </w:pPr>
            <w:r>
              <w:rPr>
                <w:rFonts w:hint="eastAsia" w:asciiTheme="minorEastAsia" w:hAnsiTheme="minorEastAsia"/>
                <w:szCs w:val="21"/>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8" w:type="dxa"/>
            <w:vMerge w:val="continue"/>
            <w:vAlign w:val="center"/>
          </w:tcPr>
          <w:p>
            <w:pPr>
              <w:spacing w:line="300" w:lineRule="exact"/>
              <w:rPr>
                <w:rFonts w:asciiTheme="minorEastAsia" w:hAnsiTheme="minorEastAsia"/>
                <w:szCs w:val="21"/>
              </w:rPr>
            </w:pPr>
          </w:p>
        </w:tc>
        <w:tc>
          <w:tcPr>
            <w:tcW w:w="1607" w:type="dxa"/>
            <w:vMerge w:val="continue"/>
            <w:vAlign w:val="center"/>
          </w:tcPr>
          <w:p>
            <w:pPr>
              <w:spacing w:line="300" w:lineRule="exact"/>
              <w:rPr>
                <w:rFonts w:asciiTheme="minorEastAsia" w:hAnsiTheme="minorEastAsia"/>
                <w:szCs w:val="21"/>
              </w:rPr>
            </w:pPr>
          </w:p>
        </w:tc>
        <w:tc>
          <w:tcPr>
            <w:tcW w:w="7667" w:type="dxa"/>
            <w:vAlign w:val="center"/>
          </w:tcPr>
          <w:p>
            <w:pPr>
              <w:spacing w:line="300" w:lineRule="exact"/>
              <w:rPr>
                <w:rFonts w:asciiTheme="minorEastAsia" w:hAnsiTheme="minorEastAsia"/>
                <w:szCs w:val="21"/>
              </w:rPr>
            </w:pPr>
            <w:r>
              <w:rPr>
                <w:rFonts w:hint="eastAsia" w:asciiTheme="minorEastAsia" w:hAnsiTheme="minorEastAsia"/>
                <w:szCs w:val="21"/>
              </w:rPr>
              <w:t>7.对照《普通高等学校本科教育教学审核评估实施方案（2021-2025年）》，开展本科教育自评自建工作，深化落实办学定位，办出特色和水平。</w:t>
            </w:r>
          </w:p>
        </w:tc>
        <w:tc>
          <w:tcPr>
            <w:tcW w:w="1694" w:type="dxa"/>
            <w:vAlign w:val="center"/>
          </w:tcPr>
          <w:p>
            <w:pPr>
              <w:spacing w:line="30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00" w:lineRule="exact"/>
              <w:jc w:val="center"/>
              <w:rPr>
                <w:rFonts w:asciiTheme="minorEastAsia" w:hAnsiTheme="minorEastAsia"/>
                <w:szCs w:val="21"/>
              </w:rPr>
            </w:pPr>
            <w:r>
              <w:rPr>
                <w:rFonts w:hint="eastAsia"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78" w:type="dxa"/>
            <w:vMerge w:val="continue"/>
            <w:vAlign w:val="center"/>
          </w:tcPr>
          <w:p>
            <w:pPr>
              <w:spacing w:line="300" w:lineRule="exact"/>
              <w:rPr>
                <w:rFonts w:asciiTheme="minorEastAsia" w:hAnsiTheme="minorEastAsia"/>
                <w:szCs w:val="21"/>
              </w:rPr>
            </w:pPr>
          </w:p>
        </w:tc>
        <w:tc>
          <w:tcPr>
            <w:tcW w:w="1607" w:type="dxa"/>
            <w:vMerge w:val="continue"/>
            <w:vAlign w:val="center"/>
          </w:tcPr>
          <w:p>
            <w:pPr>
              <w:spacing w:line="300" w:lineRule="exact"/>
              <w:rPr>
                <w:rFonts w:asciiTheme="minorEastAsia" w:hAnsiTheme="minorEastAsia"/>
                <w:szCs w:val="21"/>
              </w:rPr>
            </w:pPr>
          </w:p>
        </w:tc>
        <w:tc>
          <w:tcPr>
            <w:tcW w:w="7667" w:type="dxa"/>
            <w:vAlign w:val="center"/>
          </w:tcPr>
          <w:p>
            <w:pPr>
              <w:spacing w:line="300" w:lineRule="exact"/>
              <w:rPr>
                <w:rFonts w:asciiTheme="minorEastAsia" w:hAnsiTheme="minorEastAsia"/>
                <w:szCs w:val="21"/>
              </w:rPr>
            </w:pPr>
            <w:r>
              <w:rPr>
                <w:rFonts w:hint="eastAsia" w:asciiTheme="minorEastAsia" w:hAnsiTheme="minorEastAsia"/>
                <w:szCs w:val="21"/>
              </w:rPr>
              <w:t>8.完善专业评估机制，优化专业评估标准，将思想政治教育、教授为本科生上课等方面要求有机纳入评价指标体系，突出专业基础能力、实践应用能力、创新创业能力等方面培养成效的考核，坚持分类评价、全面实施。</w:t>
            </w:r>
          </w:p>
        </w:tc>
        <w:tc>
          <w:tcPr>
            <w:tcW w:w="1694" w:type="dxa"/>
            <w:vAlign w:val="center"/>
          </w:tcPr>
          <w:p>
            <w:pPr>
              <w:widowControl/>
              <w:spacing w:line="30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00" w:lineRule="exact"/>
              <w:jc w:val="cente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9.完善学科评估机制，优化学科评估标准，突出特色、质量和贡献，坚持分类评价、全面实施。</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hint="eastAsia"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10.制订硕士学位授予单位建设考核评价办法，有序开展绩效评估。</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2021年10月</w:t>
            </w:r>
          </w:p>
        </w:tc>
        <w:tc>
          <w:tcPr>
            <w:tcW w:w="2349" w:type="dxa"/>
            <w:vAlign w:val="center"/>
          </w:tcPr>
          <w:p>
            <w:pPr>
              <w:spacing w:line="320" w:lineRule="exact"/>
              <w:jc w:val="center"/>
              <w:rPr>
                <w:rFonts w:asciiTheme="minorEastAsia" w:hAnsiTheme="minorEastAsia"/>
                <w:szCs w:val="21"/>
              </w:rPr>
            </w:pPr>
            <w:r>
              <w:rPr>
                <w:rFonts w:hint="eastAsia"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360" w:lineRule="exact"/>
              <w:rPr>
                <w:rFonts w:asciiTheme="minorEastAsia" w:hAnsiTheme="minorEastAsia"/>
                <w:szCs w:val="21"/>
              </w:rPr>
            </w:pPr>
            <w:r>
              <w:rPr>
                <w:rFonts w:hint="eastAsia" w:asciiTheme="minorEastAsia" w:hAnsiTheme="minorEastAsia"/>
                <w:szCs w:val="21"/>
              </w:rPr>
              <w:t>（二）改革学校评价，推进落实立德树人根本任务</w:t>
            </w:r>
          </w:p>
        </w:tc>
        <w:tc>
          <w:tcPr>
            <w:tcW w:w="1607" w:type="dxa"/>
            <w:vMerge w:val="restart"/>
            <w:vAlign w:val="center"/>
          </w:tcPr>
          <w:p>
            <w:pPr>
              <w:spacing w:line="360" w:lineRule="exact"/>
              <w:rPr>
                <w:rFonts w:asciiTheme="minorEastAsia" w:hAnsiTheme="minorEastAsia"/>
                <w:szCs w:val="21"/>
              </w:rPr>
            </w:pPr>
            <w:r>
              <w:rPr>
                <w:rFonts w:hint="eastAsia" w:asciiTheme="minorEastAsia" w:hAnsiTheme="minorEastAsia"/>
                <w:szCs w:val="21"/>
              </w:rPr>
              <w:t>3.改进高等学校评价。</w:t>
            </w: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11.对照《安徽省高等学校高峰学科建设五年规划（2020-2024年）》和高峰学科建设绩效评价指标体系，指导地理学学科开展自评自建工作。</w:t>
            </w:r>
          </w:p>
        </w:tc>
        <w:tc>
          <w:tcPr>
            <w:tcW w:w="1694" w:type="dxa"/>
            <w:vAlign w:val="center"/>
          </w:tcPr>
          <w:p>
            <w:pPr>
              <w:spacing w:line="36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60" w:lineRule="exact"/>
              <w:jc w:val="center"/>
              <w:rPr>
                <w:rFonts w:asciiTheme="minorEastAsia" w:hAnsiTheme="minorEastAsia"/>
                <w:szCs w:val="21"/>
              </w:rPr>
            </w:pPr>
            <w:r>
              <w:rPr>
                <w:rFonts w:hint="eastAsia"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60" w:lineRule="exact"/>
              <w:rPr>
                <w:rFonts w:asciiTheme="minorEastAsia" w:hAnsiTheme="minorEastAsia"/>
                <w:szCs w:val="21"/>
              </w:rPr>
            </w:pP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12.制定滁州学院与泰国易三仓大学合作举办电气工程及其自动化专业本科教育项目实施办法，不断提升中外合作办学工作质量。</w:t>
            </w:r>
          </w:p>
        </w:tc>
        <w:tc>
          <w:tcPr>
            <w:tcW w:w="1694" w:type="dxa"/>
            <w:vAlign w:val="center"/>
          </w:tcPr>
          <w:p>
            <w:pPr>
              <w:spacing w:line="360" w:lineRule="exact"/>
              <w:jc w:val="center"/>
              <w:rPr>
                <w:rFonts w:ascii="宋体" w:hAnsi="宋体" w:eastAsia="宋体" w:cs="宋体"/>
                <w:kern w:val="0"/>
                <w:szCs w:val="21"/>
              </w:rPr>
            </w:pPr>
            <w:r>
              <w:rPr>
                <w:rFonts w:hint="eastAsia" w:asciiTheme="minorEastAsia" w:hAnsiTheme="minorEastAsia"/>
                <w:szCs w:val="21"/>
              </w:rPr>
              <w:t>2021年12月</w:t>
            </w:r>
          </w:p>
        </w:tc>
        <w:tc>
          <w:tcPr>
            <w:tcW w:w="2349" w:type="dxa"/>
            <w:vAlign w:val="center"/>
          </w:tcPr>
          <w:p>
            <w:pPr>
              <w:spacing w:line="360" w:lineRule="exact"/>
              <w:jc w:val="center"/>
              <w:rPr>
                <w:rFonts w:asciiTheme="minorEastAsia" w:hAnsiTheme="minorEastAsia"/>
                <w:szCs w:val="21"/>
              </w:rPr>
            </w:pPr>
            <w:r>
              <w:rPr>
                <w:rFonts w:hint="eastAsia" w:asciiTheme="minorEastAsia" w:hAnsiTheme="minorEastAsia"/>
                <w:szCs w:val="21"/>
              </w:rPr>
              <w:t>国际交流与合作处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60" w:lineRule="exact"/>
              <w:rPr>
                <w:rFonts w:asciiTheme="minorEastAsia" w:hAnsiTheme="minorEastAsia"/>
                <w:szCs w:val="21"/>
              </w:rPr>
            </w:pP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13.健全教育经费绩效评价机制，不断提高资金使用效益。</w:t>
            </w:r>
          </w:p>
        </w:tc>
        <w:tc>
          <w:tcPr>
            <w:tcW w:w="1694" w:type="dxa"/>
            <w:vAlign w:val="center"/>
          </w:tcPr>
          <w:p>
            <w:pPr>
              <w:spacing w:line="36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60" w:lineRule="exact"/>
              <w:jc w:val="center"/>
              <w:rPr>
                <w:rFonts w:asciiTheme="minorEastAsia" w:hAnsiTheme="minorEastAsia"/>
                <w:szCs w:val="21"/>
              </w:rPr>
            </w:pPr>
            <w:r>
              <w:rPr>
                <w:rFonts w:hint="eastAsia" w:asciiTheme="minorEastAsia" w:hAnsiTheme="minorEastAsia"/>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78" w:type="dxa"/>
            <w:vMerge w:val="restart"/>
            <w:vAlign w:val="center"/>
          </w:tcPr>
          <w:p>
            <w:pPr>
              <w:spacing w:line="360" w:lineRule="exact"/>
              <w:rPr>
                <w:rFonts w:asciiTheme="minorEastAsia" w:hAnsiTheme="minorEastAsia"/>
                <w:szCs w:val="21"/>
              </w:rPr>
            </w:pPr>
            <w:r>
              <w:rPr>
                <w:rFonts w:hint="eastAsia" w:asciiTheme="minorEastAsia" w:hAnsiTheme="minorEastAsia"/>
                <w:szCs w:val="21"/>
              </w:rPr>
              <w:t>（三）改革教师评价，推进践行教书育人使命</w:t>
            </w:r>
          </w:p>
        </w:tc>
        <w:tc>
          <w:tcPr>
            <w:tcW w:w="1607" w:type="dxa"/>
            <w:vMerge w:val="restart"/>
            <w:vAlign w:val="center"/>
          </w:tcPr>
          <w:p>
            <w:pPr>
              <w:spacing w:line="360" w:lineRule="exact"/>
              <w:rPr>
                <w:rFonts w:asciiTheme="minorEastAsia" w:hAnsiTheme="minorEastAsia"/>
                <w:szCs w:val="21"/>
              </w:rPr>
            </w:pPr>
            <w:r>
              <w:rPr>
                <w:rFonts w:hint="eastAsia" w:asciiTheme="minorEastAsia" w:hAnsiTheme="minorEastAsia"/>
                <w:szCs w:val="21"/>
              </w:rPr>
              <w:t>4.坚持把师德师风作为第一标准。</w:t>
            </w: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14.完善师德师风建设长效机制，持续将师德表现作为教师资格认定、年度考核、职称评聘、评优奖励的首要要求，健全师德失范行为通报警示、一票否决、负面清单等制度。</w:t>
            </w:r>
          </w:p>
        </w:tc>
        <w:tc>
          <w:tcPr>
            <w:tcW w:w="1694" w:type="dxa"/>
            <w:vAlign w:val="center"/>
          </w:tcPr>
          <w:p>
            <w:pPr>
              <w:spacing w:line="360" w:lineRule="exact"/>
              <w:jc w:val="center"/>
              <w:rPr>
                <w:rFonts w:cs="宋体" w:asciiTheme="minorEastAsia" w:hAnsiTheme="minorEastAsia"/>
                <w:kern w:val="0"/>
                <w:szCs w:val="21"/>
              </w:rPr>
            </w:pPr>
            <w:r>
              <w:rPr>
                <w:rFonts w:hint="eastAsia" w:asciiTheme="minorEastAsia" w:hAnsiTheme="minorEastAsia"/>
                <w:szCs w:val="21"/>
              </w:rPr>
              <w:t>持续推进</w:t>
            </w:r>
          </w:p>
        </w:tc>
        <w:tc>
          <w:tcPr>
            <w:tcW w:w="2349" w:type="dxa"/>
            <w:vAlign w:val="center"/>
          </w:tcPr>
          <w:p>
            <w:pPr>
              <w:spacing w:line="360" w:lineRule="exact"/>
              <w:jc w:val="center"/>
              <w:rPr>
                <w:rFonts w:asciiTheme="minorEastAsia" w:hAnsiTheme="minorEastAsia"/>
              </w:rPr>
            </w:pPr>
            <w:r>
              <w:rPr>
                <w:rFonts w:hint="eastAsia" w:asciiTheme="minorEastAsia" w:hAnsiTheme="minorEastAsia"/>
                <w:szCs w:val="21"/>
              </w:rPr>
              <w:t>党委教师</w:t>
            </w:r>
            <w:r>
              <w:rPr>
                <w:rFonts w:asciiTheme="minorEastAsia" w:hAnsiTheme="minorEastAsia"/>
                <w:szCs w:val="21"/>
              </w:rPr>
              <w:t>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60" w:lineRule="exact"/>
              <w:rPr>
                <w:rFonts w:asciiTheme="minorEastAsia" w:hAnsiTheme="minorEastAsia"/>
                <w:szCs w:val="21"/>
              </w:rPr>
            </w:pPr>
          </w:p>
        </w:tc>
        <w:tc>
          <w:tcPr>
            <w:tcW w:w="7667" w:type="dxa"/>
            <w:vAlign w:val="center"/>
          </w:tcPr>
          <w:p>
            <w:pPr>
              <w:spacing w:line="360" w:lineRule="exact"/>
              <w:rPr>
                <w:rFonts w:asciiTheme="minorEastAsia" w:hAnsiTheme="minorEastAsia"/>
              </w:rPr>
            </w:pPr>
            <w:r>
              <w:rPr>
                <w:rFonts w:hint="eastAsia" w:asciiTheme="minorEastAsia" w:hAnsiTheme="minorEastAsia"/>
              </w:rPr>
              <w:t>15.健全教师荣誉制度，发挥典型示范引领作用。将每年9月确定为师德建设月，大力开展主题宣传、名师讲堂、先进表彰等活动。</w:t>
            </w:r>
          </w:p>
        </w:tc>
        <w:tc>
          <w:tcPr>
            <w:tcW w:w="1694" w:type="dxa"/>
            <w:vAlign w:val="center"/>
          </w:tcPr>
          <w:p>
            <w:pPr>
              <w:spacing w:line="360" w:lineRule="exact"/>
              <w:jc w:val="center"/>
              <w:rPr>
                <w:rFonts w:asciiTheme="minorEastAsia" w:hAnsiTheme="minorEastAsia"/>
              </w:rPr>
            </w:pPr>
            <w:r>
              <w:rPr>
                <w:rFonts w:hint="eastAsia" w:asciiTheme="minorEastAsia" w:hAnsiTheme="minorEastAsia"/>
              </w:rPr>
              <w:t>2021年12月</w:t>
            </w:r>
          </w:p>
        </w:tc>
        <w:tc>
          <w:tcPr>
            <w:tcW w:w="2349" w:type="dxa"/>
            <w:vAlign w:val="center"/>
          </w:tcPr>
          <w:p>
            <w:pPr>
              <w:spacing w:line="360" w:lineRule="exact"/>
              <w:jc w:val="center"/>
              <w:rPr>
                <w:rFonts w:asciiTheme="minorEastAsia" w:hAnsiTheme="minorEastAsia"/>
              </w:rPr>
            </w:pPr>
            <w:r>
              <w:rPr>
                <w:rFonts w:hint="eastAsia" w:asciiTheme="minorEastAsia" w:hAnsiTheme="minorEastAsia"/>
                <w:szCs w:val="21"/>
              </w:rPr>
              <w:t>党委教师</w:t>
            </w:r>
            <w:r>
              <w:rPr>
                <w:rFonts w:asciiTheme="minorEastAsia" w:hAnsiTheme="minorEastAsia"/>
                <w:szCs w:val="21"/>
              </w:rPr>
              <w:t>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restart"/>
            <w:vAlign w:val="center"/>
          </w:tcPr>
          <w:p>
            <w:pPr>
              <w:spacing w:line="360" w:lineRule="exact"/>
              <w:rPr>
                <w:rFonts w:asciiTheme="minorEastAsia" w:hAnsiTheme="minorEastAsia"/>
                <w:szCs w:val="21"/>
              </w:rPr>
            </w:pPr>
            <w:r>
              <w:rPr>
                <w:rFonts w:hint="eastAsia" w:asciiTheme="minorEastAsia" w:hAnsiTheme="minorEastAsia"/>
                <w:szCs w:val="21"/>
              </w:rPr>
              <w:t>5.突出教育教学实绩。</w:t>
            </w: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16.完善教学工作基本规程，合理设定教师教育教学、教学研究等方面工作的基本要求，优化教师教学工作考评体系。</w:t>
            </w:r>
          </w:p>
        </w:tc>
        <w:tc>
          <w:tcPr>
            <w:tcW w:w="1694" w:type="dxa"/>
            <w:vAlign w:val="center"/>
          </w:tcPr>
          <w:p>
            <w:pPr>
              <w:spacing w:line="36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6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60" w:lineRule="exact"/>
              <w:rPr>
                <w:rFonts w:asciiTheme="minorEastAsia" w:hAnsiTheme="minorEastAsia"/>
                <w:szCs w:val="21"/>
              </w:rPr>
            </w:pP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17.出台</w:t>
            </w:r>
            <w:r>
              <w:rPr>
                <w:rFonts w:hint="eastAsia" w:cs="宋体" w:asciiTheme="minorEastAsia" w:hAnsiTheme="minorEastAsia"/>
                <w:kern w:val="0"/>
                <w:szCs w:val="21"/>
              </w:rPr>
              <w:t>“双能型”教师分级认定管理办法，</w:t>
            </w:r>
            <w:r>
              <w:rPr>
                <w:rFonts w:asciiTheme="minorEastAsia" w:hAnsiTheme="minorEastAsia"/>
              </w:rPr>
              <w:t>健全培养</w:t>
            </w:r>
            <w:r>
              <w:rPr>
                <w:rFonts w:hint="eastAsia" w:asciiTheme="minorEastAsia" w:hAnsiTheme="minorEastAsia"/>
              </w:rPr>
              <w:t>、</w:t>
            </w:r>
            <w:r>
              <w:rPr>
                <w:rFonts w:asciiTheme="minorEastAsia" w:hAnsiTheme="minorEastAsia"/>
              </w:rPr>
              <w:t>认定、考核等评价标准，</w:t>
            </w:r>
            <w:r>
              <w:rPr>
                <w:rFonts w:hint="eastAsia" w:asciiTheme="minorEastAsia" w:hAnsiTheme="minorEastAsia"/>
              </w:rPr>
              <w:t>实行分级评价考核，</w:t>
            </w:r>
            <w:r>
              <w:rPr>
                <w:rFonts w:asciiTheme="minorEastAsia" w:hAnsiTheme="minorEastAsia"/>
              </w:rPr>
              <w:t>突出专业教学能力和</w:t>
            </w:r>
            <w:r>
              <w:rPr>
                <w:rFonts w:hint="eastAsia" w:asciiTheme="minorEastAsia" w:hAnsiTheme="minorEastAsia"/>
              </w:rPr>
              <w:t>产学研</w:t>
            </w:r>
            <w:r>
              <w:rPr>
                <w:rFonts w:asciiTheme="minorEastAsia" w:hAnsiTheme="minorEastAsia"/>
              </w:rPr>
              <w:t>合作能力</w:t>
            </w:r>
            <w:r>
              <w:rPr>
                <w:rFonts w:hint="eastAsia" w:asciiTheme="minorEastAsia" w:hAnsiTheme="minorEastAsia"/>
              </w:rPr>
              <w:t>。</w:t>
            </w:r>
          </w:p>
        </w:tc>
        <w:tc>
          <w:tcPr>
            <w:tcW w:w="1694" w:type="dxa"/>
            <w:vAlign w:val="center"/>
          </w:tcPr>
          <w:p>
            <w:pPr>
              <w:spacing w:line="360" w:lineRule="exact"/>
              <w:jc w:val="center"/>
              <w:rPr>
                <w:rFonts w:cs="宋体" w:asciiTheme="minorEastAsia" w:hAnsiTheme="minorEastAsia"/>
                <w:kern w:val="0"/>
                <w:szCs w:val="21"/>
              </w:rPr>
            </w:pPr>
            <w:r>
              <w:rPr>
                <w:rFonts w:hint="eastAsia" w:asciiTheme="minorEastAsia" w:hAnsiTheme="minorEastAsia"/>
              </w:rPr>
              <w:t>2022年7月</w:t>
            </w:r>
          </w:p>
        </w:tc>
        <w:tc>
          <w:tcPr>
            <w:tcW w:w="2349" w:type="dxa"/>
            <w:vAlign w:val="center"/>
          </w:tcPr>
          <w:p>
            <w:pPr>
              <w:spacing w:line="360" w:lineRule="exact"/>
              <w:jc w:val="center"/>
              <w:rPr>
                <w:rFonts w:asciiTheme="minorEastAsia" w:hAnsiTheme="minorEastAsia"/>
                <w:szCs w:val="21"/>
              </w:rPr>
            </w:pPr>
            <w:r>
              <w:rPr>
                <w:rFonts w:asciiTheme="minorEastAsia" w:hAnsiTheme="minorEastAsia"/>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60" w:lineRule="exact"/>
              <w:rPr>
                <w:rFonts w:asciiTheme="minorEastAsia" w:hAnsiTheme="minorEastAsia"/>
                <w:szCs w:val="21"/>
              </w:rPr>
            </w:pP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18.修订教师工作量计算办法，将人才培养、科学研究、社会服务等方面实绩计入工作量；明确教授等专业技术职务人员的最低课时要求。</w:t>
            </w:r>
          </w:p>
        </w:tc>
        <w:tc>
          <w:tcPr>
            <w:tcW w:w="1694" w:type="dxa"/>
            <w:vAlign w:val="center"/>
          </w:tcPr>
          <w:p>
            <w:pPr>
              <w:spacing w:line="360" w:lineRule="exact"/>
              <w:jc w:val="center"/>
              <w:rPr>
                <w:rFonts w:cs="宋体" w:asciiTheme="minorEastAsia" w:hAnsiTheme="minorEastAsia"/>
                <w:kern w:val="0"/>
                <w:szCs w:val="21"/>
              </w:rPr>
            </w:pPr>
            <w:r>
              <w:rPr>
                <w:rFonts w:hint="eastAsia" w:asciiTheme="minorEastAsia" w:hAnsiTheme="minorEastAsia"/>
                <w:szCs w:val="21"/>
              </w:rPr>
              <w:t>2021年12月</w:t>
            </w:r>
          </w:p>
        </w:tc>
        <w:tc>
          <w:tcPr>
            <w:tcW w:w="2349" w:type="dxa"/>
            <w:vAlign w:val="center"/>
          </w:tcPr>
          <w:p>
            <w:pPr>
              <w:spacing w:line="360" w:lineRule="exact"/>
              <w:jc w:val="center"/>
              <w:rPr>
                <w:rFonts w:asciiTheme="minorEastAsia" w:hAnsiTheme="minorEastAsia"/>
                <w:szCs w:val="21"/>
              </w:rPr>
            </w:pPr>
            <w:r>
              <w:rPr>
                <w:rFonts w:asciiTheme="minorEastAsia" w:hAnsiTheme="minorEastAsia"/>
                <w:szCs w:val="21"/>
              </w:rPr>
              <w:t>人事处</w:t>
            </w:r>
          </w:p>
          <w:p>
            <w:pPr>
              <w:spacing w:line="360" w:lineRule="exact"/>
              <w:jc w:val="center"/>
              <w:rPr>
                <w:rFonts w:asciiTheme="minorEastAsia" w:hAnsiTheme="minorEastAsia"/>
                <w:szCs w:val="21"/>
              </w:rPr>
            </w:pPr>
            <w:r>
              <w:rPr>
                <w:rFonts w:asciiTheme="minorEastAsia" w:hAnsiTheme="minorEastAsia"/>
                <w:szCs w:val="21"/>
              </w:rPr>
              <w:t>教务处</w:t>
            </w:r>
          </w:p>
          <w:p>
            <w:pPr>
              <w:spacing w:line="360" w:lineRule="exact"/>
              <w:jc w:val="center"/>
              <w:rPr>
                <w:rFonts w:asciiTheme="minorEastAsia" w:hAnsiTheme="minorEastAsia"/>
                <w:szCs w:val="21"/>
              </w:rPr>
            </w:pPr>
            <w:r>
              <w:rPr>
                <w:rFonts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60" w:lineRule="exact"/>
              <w:rPr>
                <w:rFonts w:asciiTheme="minorEastAsia" w:hAnsiTheme="minorEastAsia"/>
                <w:szCs w:val="21"/>
              </w:rPr>
            </w:pP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19.落实教材建设与管理办法，完善教材建设奖励制度。</w:t>
            </w:r>
          </w:p>
        </w:tc>
        <w:tc>
          <w:tcPr>
            <w:tcW w:w="1694" w:type="dxa"/>
            <w:vAlign w:val="center"/>
          </w:tcPr>
          <w:p>
            <w:pPr>
              <w:spacing w:line="360" w:lineRule="exact"/>
              <w:jc w:val="center"/>
              <w:rPr>
                <w:rFonts w:ascii="宋体" w:hAnsi="宋体" w:eastAsia="宋体" w:cs="宋体"/>
                <w:kern w:val="0"/>
                <w:szCs w:val="21"/>
              </w:rPr>
            </w:pPr>
            <w:r>
              <w:rPr>
                <w:rFonts w:hint="eastAsia" w:asciiTheme="minorEastAsia" w:hAnsiTheme="minorEastAsia"/>
                <w:szCs w:val="21"/>
              </w:rPr>
              <w:t>2022年7月</w:t>
            </w:r>
          </w:p>
        </w:tc>
        <w:tc>
          <w:tcPr>
            <w:tcW w:w="2349" w:type="dxa"/>
            <w:vAlign w:val="center"/>
          </w:tcPr>
          <w:p>
            <w:pPr>
              <w:spacing w:line="360" w:lineRule="exact"/>
              <w:jc w:val="cente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60" w:lineRule="exact"/>
              <w:rPr>
                <w:rFonts w:asciiTheme="minorEastAsia" w:hAnsiTheme="minorEastAsia"/>
                <w:szCs w:val="21"/>
              </w:rPr>
            </w:pPr>
          </w:p>
        </w:tc>
        <w:tc>
          <w:tcPr>
            <w:tcW w:w="7667" w:type="dxa"/>
            <w:vAlign w:val="center"/>
          </w:tcPr>
          <w:p>
            <w:pPr>
              <w:spacing w:line="360" w:lineRule="exact"/>
              <w:rPr>
                <w:rFonts w:asciiTheme="minorEastAsia" w:hAnsiTheme="minorEastAsia"/>
                <w:szCs w:val="21"/>
              </w:rPr>
            </w:pPr>
            <w:r>
              <w:rPr>
                <w:rFonts w:hint="eastAsia" w:asciiTheme="minorEastAsia" w:hAnsiTheme="minorEastAsia"/>
                <w:szCs w:val="21"/>
              </w:rPr>
              <w:t>20.完善教学成果奖评选与奖励制度，加大教学成果培育和推广力度。</w:t>
            </w:r>
          </w:p>
        </w:tc>
        <w:tc>
          <w:tcPr>
            <w:tcW w:w="1694" w:type="dxa"/>
            <w:vAlign w:val="center"/>
          </w:tcPr>
          <w:p>
            <w:pPr>
              <w:spacing w:line="360" w:lineRule="exact"/>
              <w:jc w:val="center"/>
              <w:rPr>
                <w:rFonts w:ascii="宋体" w:hAnsi="宋体" w:eastAsia="宋体" w:cs="宋体"/>
                <w:kern w:val="0"/>
                <w:szCs w:val="21"/>
              </w:rPr>
            </w:pPr>
            <w:r>
              <w:rPr>
                <w:rFonts w:hint="eastAsia" w:asciiTheme="minorEastAsia" w:hAnsiTheme="minorEastAsia"/>
                <w:szCs w:val="21"/>
              </w:rPr>
              <w:t>2021年12月</w:t>
            </w:r>
          </w:p>
        </w:tc>
        <w:tc>
          <w:tcPr>
            <w:tcW w:w="2349" w:type="dxa"/>
            <w:vAlign w:val="center"/>
          </w:tcPr>
          <w:p>
            <w:pPr>
              <w:spacing w:line="360" w:lineRule="exact"/>
              <w:jc w:val="cente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rPr>
              <w:t>21.</w:t>
            </w:r>
            <w:r>
              <w:rPr>
                <w:rFonts w:hint="eastAsia" w:asciiTheme="minorEastAsia" w:hAnsiTheme="minorEastAsia"/>
                <w:szCs w:val="21"/>
              </w:rPr>
              <w:t>加强《滁州学院学报》教学研究专栏建设，不断提升教学研究类论文质量。</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jc w:val="center"/>
              <w:rPr>
                <w:rFonts w:asciiTheme="minorEastAsia" w:hAnsiTheme="minorEastAsia"/>
                <w:szCs w:val="21"/>
              </w:rPr>
            </w:pPr>
            <w:r>
              <w:rPr>
                <w:rFonts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360" w:lineRule="exact"/>
              <w:rPr>
                <w:rFonts w:asciiTheme="minorEastAsia" w:hAnsiTheme="minorEastAsia"/>
                <w:szCs w:val="21"/>
              </w:rPr>
            </w:pPr>
            <w:r>
              <w:rPr>
                <w:rFonts w:hint="eastAsia" w:asciiTheme="minorEastAsia" w:hAnsiTheme="minorEastAsia"/>
                <w:szCs w:val="21"/>
              </w:rPr>
              <w:t>（三）改革教师评价，推进践行教书育人使命</w:t>
            </w:r>
          </w:p>
        </w:tc>
        <w:tc>
          <w:tcPr>
            <w:tcW w:w="1607"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6.强化一线学生工作。</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22.落实高校领导班子成员年度述职要求，将上思政课、联系师生情况作为重要内容。</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hint="eastAsia" w:asciiTheme="minorEastAsia" w:hAnsiTheme="minorEastAsia"/>
                <w:szCs w:val="21"/>
              </w:rPr>
              <w:t>党委办公室 党委宣传部 党委教师工作部</w:t>
            </w:r>
          </w:p>
          <w:p>
            <w:pPr>
              <w:spacing w:line="320" w:lineRule="exact"/>
              <w:jc w:val="center"/>
              <w:rPr>
                <w:rFonts w:asciiTheme="minorEastAsia" w:hAnsiTheme="minorEastAsia"/>
                <w:szCs w:val="21"/>
              </w:rPr>
            </w:pPr>
            <w:r>
              <w:rPr>
                <w:rFonts w:hint="eastAsia" w:asciiTheme="minorEastAsia" w:hAnsiTheme="minorEastAsia"/>
                <w:szCs w:val="21"/>
              </w:rPr>
              <w:t>党委学工部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23.完善领导干部深入基层联系学生工作机制，明确学校、部门、学院各级领导干部参与学生工作的具体要求，并不断加以完善。</w:t>
            </w:r>
          </w:p>
        </w:tc>
        <w:tc>
          <w:tcPr>
            <w:tcW w:w="1694" w:type="dxa"/>
            <w:vAlign w:val="center"/>
          </w:tcPr>
          <w:p>
            <w:pPr>
              <w:widowControl/>
              <w:spacing w:line="320" w:lineRule="exact"/>
              <w:jc w:val="center"/>
              <w:rPr>
                <w:rFonts w:asciiTheme="minorEastAsia" w:hAnsiTheme="minorEastAsia"/>
                <w:szCs w:val="21"/>
              </w:rPr>
            </w:pPr>
            <w:r>
              <w:rPr>
                <w:rFonts w:hint="eastAsia" w:asciiTheme="minorEastAsia" w:hAnsiTheme="minorEastAsia"/>
                <w:szCs w:val="21"/>
              </w:rPr>
              <w:t>2024年12月</w:t>
            </w:r>
          </w:p>
        </w:tc>
        <w:tc>
          <w:tcPr>
            <w:tcW w:w="2349" w:type="dxa"/>
            <w:vAlign w:val="center"/>
          </w:tcPr>
          <w:p>
            <w:pPr>
              <w:spacing w:line="320" w:lineRule="exact"/>
              <w:jc w:val="center"/>
              <w:rPr>
                <w:rFonts w:asciiTheme="minorEastAsia" w:hAnsiTheme="minorEastAsia"/>
                <w:szCs w:val="21"/>
              </w:rPr>
            </w:pPr>
            <w:r>
              <w:rPr>
                <w:rFonts w:hint="eastAsia" w:asciiTheme="minorEastAsia" w:hAnsiTheme="minorEastAsia"/>
                <w:szCs w:val="21"/>
              </w:rPr>
              <w:t>党委</w:t>
            </w:r>
            <w:r>
              <w:rPr>
                <w:rFonts w:asciiTheme="minorEastAsia" w:hAnsiTheme="minorEastAsia"/>
                <w:szCs w:val="21"/>
              </w:rPr>
              <w:t>学工部</w:t>
            </w:r>
          </w:p>
          <w:p>
            <w:pPr>
              <w:spacing w:line="320" w:lineRule="exact"/>
              <w:jc w:val="center"/>
              <w:rPr>
                <w:rFonts w:asciiTheme="minorEastAsia" w:hAnsiTheme="minorEastAsia"/>
                <w:szCs w:val="21"/>
              </w:rPr>
            </w:pPr>
            <w:r>
              <w:rPr>
                <w:rFonts w:asciiTheme="minorEastAsia" w:hAnsiTheme="minorEastAsia"/>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24. 完善教师联系学生工作机制，进一步压实辅导员、班主任、班导师工作职责，继续发挥教师在指导学生党团建设、创新创业、社会实践、课题（项目）申报与立项、社团活动、就业帮扶、心理咨询等方面的作用，积极探索其他教师在德智体美劳各方面参与学生工作的模式与机制。</w:t>
            </w:r>
          </w:p>
        </w:tc>
        <w:tc>
          <w:tcPr>
            <w:tcW w:w="1694" w:type="dxa"/>
            <w:vAlign w:val="center"/>
          </w:tcPr>
          <w:p>
            <w:pPr>
              <w:widowControl/>
              <w:spacing w:line="320" w:lineRule="exact"/>
              <w:jc w:val="center"/>
              <w:rPr>
                <w:rFonts w:ascii="宋体" w:hAnsi="宋体" w:eastAsia="宋体" w:cs="宋体"/>
                <w:kern w:val="0"/>
                <w:szCs w:val="21"/>
              </w:rPr>
            </w:pPr>
            <w:r>
              <w:rPr>
                <w:rFonts w:hint="eastAsia" w:asciiTheme="minorEastAsia" w:hAnsiTheme="minorEastAsia"/>
                <w:szCs w:val="21"/>
              </w:rPr>
              <w:t>2024年12月</w:t>
            </w:r>
          </w:p>
        </w:tc>
        <w:tc>
          <w:tcPr>
            <w:tcW w:w="2349" w:type="dxa"/>
            <w:vAlign w:val="center"/>
          </w:tcPr>
          <w:p>
            <w:pPr>
              <w:spacing w:line="320" w:lineRule="exact"/>
              <w:jc w:val="center"/>
              <w:rPr>
                <w:rFonts w:asciiTheme="minorEastAsia" w:hAnsiTheme="minorEastAsia"/>
                <w:szCs w:val="21"/>
              </w:rPr>
            </w:pPr>
            <w:r>
              <w:rPr>
                <w:rFonts w:hint="eastAsia" w:asciiTheme="minorEastAsia" w:hAnsiTheme="minorEastAsia"/>
                <w:szCs w:val="21"/>
              </w:rPr>
              <w:t>党委</w:t>
            </w:r>
            <w:r>
              <w:rPr>
                <w:rFonts w:asciiTheme="minorEastAsia" w:hAnsiTheme="minorEastAsia"/>
                <w:szCs w:val="21"/>
              </w:rPr>
              <w:t>学工部</w:t>
            </w:r>
          </w:p>
          <w:p>
            <w:pPr>
              <w:spacing w:line="320" w:lineRule="exact"/>
              <w:jc w:val="center"/>
              <w:rPr>
                <w:rFonts w:asciiTheme="minorEastAsia" w:hAnsiTheme="minorEastAsia"/>
                <w:szCs w:val="21"/>
              </w:rPr>
            </w:pPr>
            <w:r>
              <w:rPr>
                <w:rFonts w:hint="eastAsia" w:asciiTheme="minorEastAsia" w:hAnsiTheme="minorEastAsia"/>
                <w:szCs w:val="21"/>
              </w:rPr>
              <w:t>教务处</w:t>
            </w:r>
          </w:p>
          <w:p>
            <w:pPr>
              <w:spacing w:line="320" w:lineRule="exact"/>
              <w:jc w:val="center"/>
              <w:rPr>
                <w:rFonts w:asciiTheme="minorEastAsia" w:hAnsiTheme="minorEastAsia"/>
                <w:szCs w:val="21"/>
              </w:rPr>
            </w:pPr>
            <w:r>
              <w:rPr>
                <w:rFonts w:hint="eastAsia" w:asciiTheme="minorEastAsia" w:hAnsiTheme="minorEastAsia"/>
                <w:szCs w:val="21"/>
              </w:rPr>
              <w:t>科技处</w:t>
            </w:r>
          </w:p>
          <w:p>
            <w:pPr>
              <w:spacing w:line="320" w:lineRule="exact"/>
              <w:jc w:val="center"/>
              <w:rPr>
                <w:rFonts w:asciiTheme="minorEastAsia" w:hAnsiTheme="minorEastAsia"/>
                <w:szCs w:val="21"/>
              </w:rPr>
            </w:pPr>
            <w:r>
              <w:rPr>
                <w:rFonts w:hint="eastAsia" w:asciiTheme="minorEastAsia" w:hAnsiTheme="minorEastAsia"/>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25.完善学校党政管理干部选拔任用机制，原则上应有学生工作经历。</w:t>
            </w:r>
          </w:p>
        </w:tc>
        <w:tc>
          <w:tcPr>
            <w:tcW w:w="1694" w:type="dxa"/>
            <w:vAlign w:val="center"/>
          </w:tcPr>
          <w:p>
            <w:pPr>
              <w:widowControl/>
              <w:spacing w:line="320" w:lineRule="exact"/>
              <w:jc w:val="center"/>
              <w:rPr>
                <w:rFonts w:ascii="宋体" w:hAnsi="宋体" w:eastAsia="宋体" w:cs="宋体"/>
                <w:kern w:val="0"/>
                <w:szCs w:val="21"/>
              </w:rPr>
            </w:pPr>
            <w:r>
              <w:rPr>
                <w:rFonts w:hint="eastAsia" w:asciiTheme="minorEastAsia" w:hAnsiTheme="minorEastAsia"/>
                <w:szCs w:val="21"/>
              </w:rPr>
              <w:t>2021年12月</w:t>
            </w:r>
          </w:p>
        </w:tc>
        <w:tc>
          <w:tcPr>
            <w:tcW w:w="2349" w:type="dxa"/>
            <w:vAlign w:val="center"/>
          </w:tcPr>
          <w:p>
            <w:pPr>
              <w:spacing w:line="320" w:lineRule="exact"/>
              <w:jc w:val="center"/>
              <w:rPr>
                <w:rFonts w:asciiTheme="minorEastAsia" w:hAnsiTheme="minorEastAsia"/>
                <w:szCs w:val="21"/>
              </w:rPr>
            </w:pPr>
            <w:r>
              <w:rPr>
                <w:rFonts w:hint="eastAsia" w:asciiTheme="minorEastAsia" w:hAnsiTheme="minorEastAsia"/>
                <w:szCs w:val="21"/>
              </w:rPr>
              <w:t>党委组织部</w:t>
            </w:r>
          </w:p>
          <w:p>
            <w:pPr>
              <w:spacing w:line="320" w:lineRule="exact"/>
              <w:jc w:val="center"/>
              <w:rPr>
                <w:rFonts w:asciiTheme="minorEastAsia" w:hAnsiTheme="minorEastAsia"/>
                <w:szCs w:val="21"/>
              </w:rPr>
            </w:pPr>
            <w:r>
              <w:rPr>
                <w:rFonts w:hint="eastAsia" w:asciiTheme="minorEastAsia" w:hAnsiTheme="minorEastAsia"/>
                <w:szCs w:val="21"/>
              </w:rPr>
              <w:t>党委学工部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26.完善教师系列专业技术职务评聘办法，青年教师晋升高一级职称原则上至少须有一年学生工作经历；制定青年教师参与学生工作的具体办法。</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2023年12月</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人事处</w:t>
            </w:r>
          </w:p>
          <w:p>
            <w:pPr>
              <w:spacing w:line="320" w:lineRule="exact"/>
              <w:jc w:val="center"/>
              <w:rPr>
                <w:rFonts w:asciiTheme="minorEastAsia" w:hAnsiTheme="minorEastAsia"/>
                <w:szCs w:val="21"/>
              </w:rPr>
            </w:pPr>
            <w:r>
              <w:rPr>
                <w:rFonts w:hint="eastAsia" w:asciiTheme="minorEastAsia" w:hAnsiTheme="minorEastAsia"/>
                <w:szCs w:val="21"/>
              </w:rPr>
              <w:t>党委学工部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7.改进高校教师科研评价。</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27.完善科研评价机制，健全分类评价标准，突出质量、贡献，重点评价学术贡献、社会贡献以及支撑人才培养情况；修订</w:t>
            </w:r>
            <w:r>
              <w:rPr>
                <w:rFonts w:asciiTheme="minorEastAsia" w:hAnsiTheme="minorEastAsia"/>
                <w:szCs w:val="21"/>
              </w:rPr>
              <w:t>完善</w:t>
            </w:r>
            <w:r>
              <w:rPr>
                <w:rFonts w:hint="eastAsia" w:asciiTheme="minorEastAsia" w:hAnsiTheme="minorEastAsia"/>
                <w:szCs w:val="21"/>
              </w:rPr>
              <w:t>科学研究成果奖励办法。</w:t>
            </w:r>
          </w:p>
        </w:tc>
        <w:tc>
          <w:tcPr>
            <w:tcW w:w="1694" w:type="dxa"/>
            <w:vAlign w:val="center"/>
          </w:tcPr>
          <w:p>
            <w:pPr>
              <w:spacing w:line="320" w:lineRule="exact"/>
              <w:jc w:val="center"/>
              <w:rPr>
                <w:rFonts w:ascii="宋体" w:hAnsi="宋体" w:eastAsia="宋体" w:cs="宋体"/>
                <w:kern w:val="0"/>
                <w:szCs w:val="21"/>
                <w:highlight w:val="yellow"/>
              </w:rPr>
            </w:pPr>
            <w:r>
              <w:rPr>
                <w:rFonts w:hint="eastAsia" w:asciiTheme="minorEastAsia" w:hAnsiTheme="minorEastAsia"/>
                <w:szCs w:val="21"/>
              </w:rPr>
              <w:t>2021年10月</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28.健全</w:t>
            </w:r>
            <w:r>
              <w:rPr>
                <w:rFonts w:asciiTheme="minorEastAsia" w:hAnsiTheme="minorEastAsia"/>
                <w:szCs w:val="21"/>
              </w:rPr>
              <w:t>代表性成果评价制度，探索长周期评价</w:t>
            </w:r>
            <w:r>
              <w:rPr>
                <w:rFonts w:hint="eastAsia" w:asciiTheme="minorEastAsia" w:hAnsiTheme="minorEastAsia"/>
                <w:szCs w:val="21"/>
              </w:rPr>
              <w:t>。探索以团队为主体进行考核评价，鼓励个人参与团队建设；</w:t>
            </w:r>
            <w:r>
              <w:rPr>
                <w:rFonts w:asciiTheme="minorEastAsia" w:hAnsiTheme="minorEastAsia"/>
                <w:szCs w:val="21"/>
              </w:rPr>
              <w:t>探索对取得重大理论创新成果、前沿技术突破、解决重大工程技术难题、在经济社会事业发展中作出重大贡献的</w:t>
            </w:r>
            <w:r>
              <w:rPr>
                <w:rFonts w:hint="eastAsia" w:asciiTheme="minorEastAsia" w:hAnsiTheme="minorEastAsia"/>
                <w:szCs w:val="21"/>
              </w:rPr>
              <w:t>认定办法。</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2022年12月</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人事处</w:t>
            </w:r>
          </w:p>
          <w:p>
            <w:pPr>
              <w:spacing w:line="320" w:lineRule="exact"/>
              <w:jc w:val="center"/>
              <w:rPr>
                <w:rFonts w:asciiTheme="minorEastAsia" w:hAnsiTheme="minorEastAsia"/>
                <w:szCs w:val="21"/>
              </w:rPr>
            </w:pPr>
            <w:r>
              <w:rPr>
                <w:rFonts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6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29.完善同行专家评议机制，拓展送审代表作类型，健全同行专家遴选、鉴定、评议等制度。</w:t>
            </w:r>
          </w:p>
        </w:tc>
        <w:tc>
          <w:tcPr>
            <w:tcW w:w="1694" w:type="dxa"/>
            <w:vAlign w:val="center"/>
          </w:tcPr>
          <w:p>
            <w:pPr>
              <w:spacing w:line="320" w:lineRule="exact"/>
              <w:jc w:val="center"/>
              <w:rPr>
                <w:rFonts w:ascii="宋体" w:hAnsi="宋体" w:eastAsia="宋体" w:cs="宋体"/>
                <w:kern w:val="0"/>
                <w:szCs w:val="21"/>
                <w:highlight w:val="yellow"/>
              </w:rPr>
            </w:pPr>
            <w:r>
              <w:rPr>
                <w:rFonts w:hint="eastAsia" w:asciiTheme="minorEastAsia" w:hAnsiTheme="minorEastAsia"/>
                <w:szCs w:val="21"/>
              </w:rPr>
              <w:t>2021年12月</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人事处</w:t>
            </w:r>
          </w:p>
          <w:p>
            <w:pPr>
              <w:spacing w:line="320" w:lineRule="exact"/>
              <w:jc w:val="center"/>
              <w:rPr>
                <w:rFonts w:asciiTheme="minorEastAsia" w:hAnsiTheme="minorEastAsia"/>
                <w:szCs w:val="21"/>
              </w:rPr>
            </w:pPr>
            <w:r>
              <w:rPr>
                <w:rFonts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8.推进人才称号回归学术性、荣誉性。</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30.落实学校人才称号认识和使用问题整改方案，正确理解人才称号内涵，依据实际贡献合理确定人才薪酬。</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continue"/>
            <w:vAlign w:val="center"/>
          </w:tcPr>
          <w:p>
            <w:pPr>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31.健全人才管理制度，依法依规加强对新增人才称号获得者的合同管理，增强人才稳定性。</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340" w:lineRule="exact"/>
              <w:rPr>
                <w:rFonts w:asciiTheme="minorEastAsia" w:hAnsiTheme="minorEastAsia"/>
                <w:szCs w:val="21"/>
              </w:rPr>
            </w:pPr>
            <w:r>
              <w:rPr>
                <w:rFonts w:hint="eastAsia" w:asciiTheme="minorEastAsia" w:hAnsiTheme="minorEastAsia"/>
                <w:szCs w:val="21"/>
              </w:rPr>
              <w:t>（四）改革学生评价，促进德智体美劳全面发展</w:t>
            </w:r>
          </w:p>
        </w:tc>
        <w:tc>
          <w:tcPr>
            <w:tcW w:w="1607" w:type="dxa"/>
            <w:vMerge w:val="restart"/>
            <w:vAlign w:val="center"/>
          </w:tcPr>
          <w:p>
            <w:pPr>
              <w:spacing w:line="340" w:lineRule="exact"/>
              <w:rPr>
                <w:rFonts w:asciiTheme="minorEastAsia" w:hAnsiTheme="minorEastAsia"/>
                <w:szCs w:val="21"/>
              </w:rPr>
            </w:pPr>
            <w:r>
              <w:rPr>
                <w:rFonts w:hint="eastAsia" w:asciiTheme="minorEastAsia" w:hAnsiTheme="minorEastAsia"/>
                <w:szCs w:val="21"/>
              </w:rPr>
              <w:t>9.树立科学成才观念。</w:t>
            </w:r>
          </w:p>
        </w:tc>
        <w:tc>
          <w:tcPr>
            <w:tcW w:w="7667" w:type="dxa"/>
            <w:vAlign w:val="center"/>
          </w:tcPr>
          <w:p>
            <w:pPr>
              <w:spacing w:line="340" w:lineRule="exact"/>
              <w:rPr>
                <w:rFonts w:asciiTheme="minorEastAsia" w:hAnsiTheme="minorEastAsia"/>
                <w:szCs w:val="21"/>
              </w:rPr>
            </w:pPr>
            <w:r>
              <w:rPr>
                <w:rFonts w:hint="eastAsia" w:asciiTheme="minorEastAsia" w:hAnsiTheme="minorEastAsia"/>
                <w:szCs w:val="21"/>
              </w:rPr>
              <w:t>32.完善专业人才培养目标和毕业要求，坚持以德为先、能力为重、全面发展。</w:t>
            </w:r>
          </w:p>
        </w:tc>
        <w:tc>
          <w:tcPr>
            <w:tcW w:w="1694" w:type="dxa"/>
            <w:vAlign w:val="center"/>
          </w:tcPr>
          <w:p>
            <w:pPr>
              <w:spacing w:line="34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40" w:lineRule="exact"/>
              <w:jc w:val="center"/>
              <w:rPr>
                <w:rFonts w:asciiTheme="minorEastAsia" w:hAnsiTheme="minorEastAsia"/>
                <w:szCs w:val="21"/>
              </w:rPr>
            </w:pPr>
            <w:r>
              <w:rPr>
                <w:rFonts w:hint="eastAsia"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40" w:lineRule="exact"/>
              <w:rPr>
                <w:rFonts w:asciiTheme="minorEastAsia" w:hAnsiTheme="minorEastAsia"/>
                <w:szCs w:val="21"/>
              </w:rPr>
            </w:pPr>
          </w:p>
        </w:tc>
        <w:tc>
          <w:tcPr>
            <w:tcW w:w="1607" w:type="dxa"/>
            <w:vMerge w:val="continue"/>
            <w:vAlign w:val="center"/>
          </w:tcPr>
          <w:p>
            <w:pPr>
              <w:spacing w:line="340" w:lineRule="exact"/>
              <w:rPr>
                <w:rFonts w:asciiTheme="minorEastAsia" w:hAnsiTheme="minorEastAsia"/>
                <w:szCs w:val="21"/>
              </w:rPr>
            </w:pPr>
          </w:p>
        </w:tc>
        <w:tc>
          <w:tcPr>
            <w:tcW w:w="7667" w:type="dxa"/>
            <w:vAlign w:val="center"/>
          </w:tcPr>
          <w:p>
            <w:pPr>
              <w:spacing w:line="340" w:lineRule="exact"/>
              <w:rPr>
                <w:rFonts w:asciiTheme="minorEastAsia" w:hAnsiTheme="minorEastAsia"/>
                <w:szCs w:val="21"/>
              </w:rPr>
            </w:pPr>
            <w:r>
              <w:rPr>
                <w:rFonts w:hint="eastAsia" w:asciiTheme="minorEastAsia" w:hAnsiTheme="minorEastAsia"/>
                <w:szCs w:val="21"/>
              </w:rPr>
              <w:t>33.完善学生素质综合测评管理办法和评价体系，创新德智体美劳评价办法，逐步实现信息化、网络化、智能化管理；改进第二课堂成绩单等制度。</w:t>
            </w:r>
          </w:p>
        </w:tc>
        <w:tc>
          <w:tcPr>
            <w:tcW w:w="1694" w:type="dxa"/>
            <w:vAlign w:val="center"/>
          </w:tcPr>
          <w:p>
            <w:pPr>
              <w:spacing w:line="340" w:lineRule="exact"/>
              <w:jc w:val="center"/>
              <w:rPr>
                <w:rFonts w:asciiTheme="minorEastAsia" w:hAnsiTheme="minorEastAsia"/>
                <w:szCs w:val="21"/>
              </w:rPr>
            </w:pPr>
            <w:r>
              <w:rPr>
                <w:rFonts w:hint="eastAsia" w:asciiTheme="minorEastAsia" w:hAnsiTheme="minorEastAsia"/>
                <w:szCs w:val="21"/>
              </w:rPr>
              <w:t>2022年12月</w:t>
            </w:r>
          </w:p>
        </w:tc>
        <w:tc>
          <w:tcPr>
            <w:tcW w:w="2349" w:type="dxa"/>
            <w:vAlign w:val="center"/>
          </w:tcPr>
          <w:p>
            <w:pPr>
              <w:spacing w:line="340" w:lineRule="exact"/>
              <w:jc w:val="center"/>
              <w:rPr>
                <w:rFonts w:asciiTheme="minorEastAsia" w:hAnsiTheme="minorEastAsia"/>
                <w:szCs w:val="21"/>
              </w:rPr>
            </w:pPr>
            <w:r>
              <w:rPr>
                <w:rFonts w:asciiTheme="minorEastAsia" w:hAnsiTheme="minorEastAsia"/>
                <w:szCs w:val="21"/>
              </w:rPr>
              <w:t>学生处</w:t>
            </w:r>
          </w:p>
          <w:p>
            <w:pPr>
              <w:spacing w:line="340" w:lineRule="exact"/>
              <w:jc w:val="center"/>
              <w:rPr>
                <w:rFonts w:asciiTheme="minorEastAsia" w:hAnsiTheme="minorEastAsia"/>
                <w:szCs w:val="21"/>
              </w:rPr>
            </w:pPr>
            <w:r>
              <w:rPr>
                <w:rFonts w:asciiTheme="minorEastAsia" w:hAnsiTheme="minorEastAsia"/>
                <w:szCs w:val="21"/>
              </w:rPr>
              <w:t>教务处</w:t>
            </w:r>
          </w:p>
          <w:p>
            <w:pPr>
              <w:spacing w:line="340" w:lineRule="exact"/>
              <w:jc w:val="center"/>
              <w:rPr>
                <w:rFonts w:asciiTheme="minorEastAsia" w:hAnsiTheme="minorEastAsia"/>
                <w:szCs w:val="21"/>
              </w:rPr>
            </w:pPr>
            <w:r>
              <w:rPr>
                <w:rFonts w:asciiTheme="minorEastAsia" w:hAnsiTheme="minorEastAsia"/>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40" w:lineRule="exact"/>
              <w:rPr>
                <w:rFonts w:asciiTheme="minorEastAsia" w:hAnsiTheme="minorEastAsia"/>
                <w:szCs w:val="21"/>
              </w:rPr>
            </w:pPr>
          </w:p>
        </w:tc>
        <w:tc>
          <w:tcPr>
            <w:tcW w:w="1607" w:type="dxa"/>
            <w:vMerge w:val="restart"/>
            <w:vAlign w:val="center"/>
          </w:tcPr>
          <w:p>
            <w:pPr>
              <w:spacing w:line="340" w:lineRule="exact"/>
              <w:rPr>
                <w:rFonts w:asciiTheme="minorEastAsia" w:hAnsiTheme="minorEastAsia"/>
                <w:szCs w:val="21"/>
              </w:rPr>
            </w:pPr>
            <w:r>
              <w:rPr>
                <w:rFonts w:hint="eastAsia" w:asciiTheme="minorEastAsia" w:hAnsiTheme="minorEastAsia"/>
                <w:szCs w:val="21"/>
              </w:rPr>
              <w:t>10.完善德育评价。</w:t>
            </w:r>
          </w:p>
        </w:tc>
        <w:tc>
          <w:tcPr>
            <w:tcW w:w="7667" w:type="dxa"/>
            <w:vAlign w:val="center"/>
          </w:tcPr>
          <w:p>
            <w:pPr>
              <w:spacing w:line="340" w:lineRule="exact"/>
              <w:rPr>
                <w:rFonts w:asciiTheme="minorEastAsia" w:hAnsiTheme="minorEastAsia"/>
                <w:szCs w:val="21"/>
              </w:rPr>
            </w:pPr>
            <w:r>
              <w:rPr>
                <w:rFonts w:hint="eastAsia" w:asciiTheme="minorEastAsia" w:hAnsiTheme="minorEastAsia"/>
                <w:szCs w:val="21"/>
              </w:rPr>
              <w:t>34.完善德育评价机制，落实毕业要求中德育目标要求，将德育元素有机融入人才培养全过程各阶段，</w:t>
            </w:r>
            <w:r>
              <w:rPr>
                <w:rFonts w:asciiTheme="minorEastAsia" w:hAnsiTheme="minorEastAsia"/>
                <w:szCs w:val="21"/>
              </w:rPr>
              <w:t>引导学生养成良好思想道德、心理健康素质和行为习惯</w:t>
            </w:r>
            <w:r>
              <w:rPr>
                <w:rFonts w:hint="eastAsia" w:asciiTheme="minorEastAsia" w:hAnsiTheme="minorEastAsia"/>
                <w:szCs w:val="21"/>
              </w:rPr>
              <w:t>。</w:t>
            </w:r>
          </w:p>
        </w:tc>
        <w:tc>
          <w:tcPr>
            <w:tcW w:w="1694" w:type="dxa"/>
            <w:vAlign w:val="center"/>
          </w:tcPr>
          <w:p>
            <w:pPr>
              <w:spacing w:line="34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40" w:lineRule="exact"/>
              <w:jc w:val="center"/>
              <w:rPr>
                <w:rFonts w:asciiTheme="minorEastAsia" w:hAnsiTheme="minorEastAsia"/>
                <w:szCs w:val="21"/>
              </w:rPr>
            </w:pPr>
            <w:r>
              <w:rPr>
                <w:rFonts w:asciiTheme="minorEastAsia" w:hAnsiTheme="minorEastAsia"/>
                <w:szCs w:val="21"/>
              </w:rPr>
              <w:t>学生处</w:t>
            </w:r>
          </w:p>
          <w:p>
            <w:pPr>
              <w:spacing w:line="340" w:lineRule="exact"/>
              <w:jc w:val="center"/>
              <w:rPr>
                <w:rFonts w:asciiTheme="minorEastAsia" w:hAnsiTheme="minorEastAsia"/>
                <w:szCs w:val="21"/>
              </w:rPr>
            </w:pPr>
            <w:r>
              <w:rPr>
                <w:rFonts w:hint="eastAsia" w:asciiTheme="minorEastAsia" w:hAnsiTheme="minorEastAsia"/>
                <w:szCs w:val="21"/>
              </w:rPr>
              <w:t>团委</w:t>
            </w:r>
          </w:p>
          <w:p>
            <w:pPr>
              <w:spacing w:line="34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40" w:lineRule="exact"/>
              <w:rPr>
                <w:rFonts w:asciiTheme="minorEastAsia" w:hAnsiTheme="minorEastAsia"/>
                <w:szCs w:val="21"/>
              </w:rPr>
            </w:pPr>
          </w:p>
        </w:tc>
        <w:tc>
          <w:tcPr>
            <w:tcW w:w="1607" w:type="dxa"/>
            <w:vMerge w:val="continue"/>
            <w:vAlign w:val="center"/>
          </w:tcPr>
          <w:p>
            <w:pPr>
              <w:spacing w:line="340" w:lineRule="exact"/>
              <w:rPr>
                <w:rFonts w:asciiTheme="minorEastAsia" w:hAnsiTheme="minorEastAsia"/>
                <w:szCs w:val="21"/>
              </w:rPr>
            </w:pPr>
          </w:p>
        </w:tc>
        <w:tc>
          <w:tcPr>
            <w:tcW w:w="7667" w:type="dxa"/>
            <w:vAlign w:val="center"/>
          </w:tcPr>
          <w:p>
            <w:pPr>
              <w:spacing w:line="340" w:lineRule="exact"/>
              <w:rPr>
                <w:rFonts w:asciiTheme="minorEastAsia" w:hAnsiTheme="minorEastAsia"/>
                <w:szCs w:val="21"/>
              </w:rPr>
            </w:pPr>
            <w:r>
              <w:rPr>
                <w:rFonts w:hint="eastAsia" w:asciiTheme="minorEastAsia" w:hAnsiTheme="minorEastAsia"/>
                <w:szCs w:val="21"/>
              </w:rPr>
              <w:t>35.探索学生、家长、教师及社会等参与德育评价的有效方式。</w:t>
            </w:r>
          </w:p>
        </w:tc>
        <w:tc>
          <w:tcPr>
            <w:tcW w:w="1694" w:type="dxa"/>
            <w:vAlign w:val="center"/>
          </w:tcPr>
          <w:p>
            <w:pPr>
              <w:spacing w:line="340" w:lineRule="exact"/>
              <w:jc w:val="center"/>
              <w:rPr>
                <w:rFonts w:asciiTheme="minorEastAsia" w:hAnsiTheme="minorEastAsia"/>
                <w:szCs w:val="21"/>
              </w:rPr>
            </w:pPr>
            <w:r>
              <w:rPr>
                <w:rFonts w:hint="eastAsia" w:asciiTheme="minorEastAsia" w:hAnsiTheme="minorEastAsia"/>
                <w:szCs w:val="21"/>
              </w:rPr>
              <w:t>2022年12月</w:t>
            </w:r>
          </w:p>
        </w:tc>
        <w:tc>
          <w:tcPr>
            <w:tcW w:w="2349" w:type="dxa"/>
            <w:vAlign w:val="center"/>
          </w:tcPr>
          <w:p>
            <w:pPr>
              <w:spacing w:line="340" w:lineRule="exact"/>
              <w:jc w:val="center"/>
              <w:rPr>
                <w:rFonts w:asciiTheme="minorEastAsia" w:hAnsiTheme="minorEastAsia"/>
                <w:szCs w:val="21"/>
              </w:rPr>
            </w:pPr>
            <w:r>
              <w:rPr>
                <w:rFonts w:asciiTheme="minorEastAsia" w:hAnsiTheme="minorEastAsia"/>
                <w:szCs w:val="21"/>
              </w:rPr>
              <w:t>学生处</w:t>
            </w:r>
          </w:p>
          <w:p>
            <w:pPr>
              <w:spacing w:line="340" w:lineRule="exact"/>
              <w:jc w:val="center"/>
              <w:rPr>
                <w:rFonts w:asciiTheme="minorEastAsia" w:hAnsiTheme="minorEastAsia"/>
                <w:szCs w:val="21"/>
              </w:rPr>
            </w:pPr>
            <w:r>
              <w:rPr>
                <w:rFonts w:hint="eastAsia" w:asciiTheme="minorEastAsia" w:hAnsiTheme="minorEastAsia"/>
                <w:szCs w:val="21"/>
              </w:rPr>
              <w:t>团委</w:t>
            </w:r>
          </w:p>
          <w:p>
            <w:pPr>
              <w:spacing w:line="34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40" w:lineRule="exact"/>
              <w:rPr>
                <w:rFonts w:asciiTheme="minorEastAsia" w:hAnsiTheme="minorEastAsia"/>
                <w:szCs w:val="21"/>
              </w:rPr>
            </w:pPr>
          </w:p>
        </w:tc>
        <w:tc>
          <w:tcPr>
            <w:tcW w:w="1607" w:type="dxa"/>
            <w:vMerge w:val="restart"/>
            <w:vAlign w:val="center"/>
          </w:tcPr>
          <w:p>
            <w:pPr>
              <w:spacing w:line="340" w:lineRule="exact"/>
              <w:rPr>
                <w:rFonts w:asciiTheme="minorEastAsia" w:hAnsiTheme="minorEastAsia"/>
                <w:szCs w:val="21"/>
              </w:rPr>
            </w:pPr>
            <w:r>
              <w:rPr>
                <w:rFonts w:hint="eastAsia" w:asciiTheme="minorEastAsia" w:hAnsiTheme="minorEastAsia"/>
                <w:szCs w:val="21"/>
              </w:rPr>
              <w:t>11.强化体育评价。</w:t>
            </w:r>
          </w:p>
        </w:tc>
        <w:tc>
          <w:tcPr>
            <w:tcW w:w="7667" w:type="dxa"/>
            <w:vAlign w:val="center"/>
          </w:tcPr>
          <w:p>
            <w:pPr>
              <w:spacing w:line="340" w:lineRule="exact"/>
              <w:rPr>
                <w:rFonts w:asciiTheme="minorEastAsia" w:hAnsiTheme="minorEastAsia"/>
                <w:szCs w:val="21"/>
              </w:rPr>
            </w:pPr>
            <w:r>
              <w:rPr>
                <w:rFonts w:hint="eastAsia" w:asciiTheme="minorEastAsia" w:hAnsiTheme="minorEastAsia"/>
                <w:szCs w:val="21"/>
              </w:rPr>
              <w:t>36.完善体育评价机制，落实毕业要求中体育目标要求；改进大学生体质测试考核工作，将达到国家学生体质健康标准作为毕业必要条件。</w:t>
            </w:r>
          </w:p>
        </w:tc>
        <w:tc>
          <w:tcPr>
            <w:tcW w:w="1694" w:type="dxa"/>
            <w:vAlign w:val="center"/>
          </w:tcPr>
          <w:p>
            <w:pPr>
              <w:spacing w:line="34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4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40" w:lineRule="exact"/>
              <w:rPr>
                <w:rFonts w:asciiTheme="minorEastAsia" w:hAnsiTheme="minorEastAsia"/>
                <w:szCs w:val="21"/>
              </w:rPr>
            </w:pPr>
          </w:p>
        </w:tc>
        <w:tc>
          <w:tcPr>
            <w:tcW w:w="1607" w:type="dxa"/>
            <w:vMerge w:val="continue"/>
            <w:vAlign w:val="center"/>
          </w:tcPr>
          <w:p>
            <w:pPr>
              <w:spacing w:line="340" w:lineRule="exact"/>
              <w:rPr>
                <w:rFonts w:asciiTheme="minorEastAsia" w:hAnsiTheme="minorEastAsia"/>
                <w:szCs w:val="21"/>
              </w:rPr>
            </w:pPr>
          </w:p>
        </w:tc>
        <w:tc>
          <w:tcPr>
            <w:tcW w:w="7667" w:type="dxa"/>
            <w:vAlign w:val="center"/>
          </w:tcPr>
          <w:p>
            <w:pPr>
              <w:spacing w:line="340" w:lineRule="exact"/>
              <w:rPr>
                <w:rFonts w:asciiTheme="minorEastAsia" w:hAnsiTheme="minorEastAsia"/>
                <w:szCs w:val="21"/>
              </w:rPr>
            </w:pPr>
            <w:r>
              <w:rPr>
                <w:rFonts w:hint="eastAsia" w:asciiTheme="minorEastAsia" w:hAnsiTheme="minorEastAsia"/>
                <w:szCs w:val="21"/>
              </w:rPr>
              <w:t>37.加强体育课程改革，完善大学体育俱乐部制运行机制，探索大学期间全程不间断开展体育锻炼活动。</w:t>
            </w:r>
          </w:p>
        </w:tc>
        <w:tc>
          <w:tcPr>
            <w:tcW w:w="1694" w:type="dxa"/>
            <w:vAlign w:val="center"/>
          </w:tcPr>
          <w:p>
            <w:pPr>
              <w:spacing w:line="340" w:lineRule="exact"/>
              <w:jc w:val="center"/>
              <w:rPr>
                <w:rFonts w:ascii="宋体" w:hAnsi="宋体" w:eastAsia="宋体" w:cs="宋体"/>
                <w:kern w:val="0"/>
                <w:szCs w:val="21"/>
              </w:rPr>
            </w:pPr>
            <w:r>
              <w:rPr>
                <w:rFonts w:hint="eastAsia" w:asciiTheme="minorEastAsia" w:hAnsiTheme="minorEastAsia"/>
                <w:szCs w:val="21"/>
              </w:rPr>
              <w:t>2021年12月</w:t>
            </w:r>
          </w:p>
        </w:tc>
        <w:tc>
          <w:tcPr>
            <w:tcW w:w="2349" w:type="dxa"/>
            <w:vAlign w:val="center"/>
          </w:tcPr>
          <w:p>
            <w:pPr>
              <w:spacing w:line="34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40" w:lineRule="exact"/>
              <w:rPr>
                <w:rFonts w:asciiTheme="minorEastAsia" w:hAnsiTheme="minorEastAsia"/>
                <w:szCs w:val="21"/>
              </w:rPr>
            </w:pPr>
          </w:p>
        </w:tc>
        <w:tc>
          <w:tcPr>
            <w:tcW w:w="1607" w:type="dxa"/>
            <w:vMerge w:val="restart"/>
            <w:vAlign w:val="center"/>
          </w:tcPr>
          <w:p>
            <w:pPr>
              <w:spacing w:line="340" w:lineRule="exact"/>
              <w:rPr>
                <w:rFonts w:asciiTheme="minorEastAsia" w:hAnsiTheme="minorEastAsia"/>
                <w:szCs w:val="21"/>
              </w:rPr>
            </w:pPr>
            <w:r>
              <w:rPr>
                <w:rFonts w:hint="eastAsia" w:asciiTheme="minorEastAsia" w:hAnsiTheme="minorEastAsia"/>
                <w:szCs w:val="21"/>
              </w:rPr>
              <w:t>12.改进美育评价。</w:t>
            </w:r>
          </w:p>
        </w:tc>
        <w:tc>
          <w:tcPr>
            <w:tcW w:w="7667" w:type="dxa"/>
            <w:vAlign w:val="center"/>
          </w:tcPr>
          <w:p>
            <w:pPr>
              <w:spacing w:line="340" w:lineRule="exact"/>
              <w:rPr>
                <w:rFonts w:asciiTheme="minorEastAsia" w:hAnsiTheme="minorEastAsia"/>
                <w:szCs w:val="21"/>
              </w:rPr>
            </w:pPr>
            <w:r>
              <w:rPr>
                <w:rFonts w:hint="eastAsia" w:asciiTheme="minorEastAsia" w:hAnsiTheme="minorEastAsia"/>
                <w:szCs w:val="21"/>
              </w:rPr>
              <w:t>38.完善美育评价机制，落实毕业要求中美育目标要求；</w:t>
            </w:r>
            <w:r>
              <w:rPr>
                <w:rFonts w:hint="eastAsia" w:cs="宋体" w:asciiTheme="minorEastAsia" w:hAnsiTheme="minorEastAsia"/>
                <w:spacing w:val="-5"/>
              </w:rPr>
              <w:t>推进“艺术俱乐部”教学改革，</w:t>
            </w:r>
            <w:r>
              <w:rPr>
                <w:rFonts w:hint="eastAsia" w:asciiTheme="minorEastAsia" w:hAnsiTheme="minorEastAsia"/>
                <w:szCs w:val="21"/>
              </w:rPr>
              <w:t>将公共艺术课程与艺术实践纳入人才培养方案，设定必修学分。</w:t>
            </w:r>
          </w:p>
        </w:tc>
        <w:tc>
          <w:tcPr>
            <w:tcW w:w="1694" w:type="dxa"/>
            <w:vAlign w:val="center"/>
          </w:tcPr>
          <w:p>
            <w:pPr>
              <w:spacing w:line="340" w:lineRule="exact"/>
              <w:jc w:val="center"/>
              <w:rPr>
                <w:rFonts w:asciiTheme="minorEastAsia" w:hAnsiTheme="minorEastAsia"/>
                <w:szCs w:val="21"/>
              </w:rPr>
            </w:pPr>
            <w:r>
              <w:rPr>
                <w:rFonts w:hint="eastAsia" w:asciiTheme="minorEastAsia" w:hAnsiTheme="minorEastAsia"/>
                <w:szCs w:val="21"/>
              </w:rPr>
              <w:t>2022年12月</w:t>
            </w:r>
          </w:p>
        </w:tc>
        <w:tc>
          <w:tcPr>
            <w:tcW w:w="2349" w:type="dxa"/>
            <w:vAlign w:val="center"/>
          </w:tcPr>
          <w:p>
            <w:pPr>
              <w:spacing w:line="34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40" w:lineRule="exact"/>
              <w:rPr>
                <w:rFonts w:asciiTheme="minorEastAsia" w:hAnsiTheme="minorEastAsia"/>
                <w:szCs w:val="21"/>
              </w:rPr>
            </w:pPr>
          </w:p>
        </w:tc>
        <w:tc>
          <w:tcPr>
            <w:tcW w:w="1607" w:type="dxa"/>
            <w:vMerge w:val="continue"/>
            <w:vAlign w:val="center"/>
          </w:tcPr>
          <w:p>
            <w:pPr>
              <w:spacing w:line="340" w:lineRule="exact"/>
              <w:rPr>
                <w:rFonts w:asciiTheme="minorEastAsia" w:hAnsiTheme="minorEastAsia"/>
                <w:szCs w:val="21"/>
              </w:rPr>
            </w:pPr>
          </w:p>
        </w:tc>
        <w:tc>
          <w:tcPr>
            <w:tcW w:w="7667" w:type="dxa"/>
            <w:vAlign w:val="center"/>
          </w:tcPr>
          <w:p>
            <w:pPr>
              <w:spacing w:line="340" w:lineRule="exact"/>
              <w:rPr>
                <w:rFonts w:asciiTheme="minorEastAsia" w:hAnsiTheme="minorEastAsia"/>
                <w:szCs w:val="21"/>
              </w:rPr>
            </w:pPr>
            <w:r>
              <w:rPr>
                <w:rFonts w:hint="eastAsia" w:asciiTheme="minorEastAsia" w:hAnsiTheme="minorEastAsia"/>
                <w:szCs w:val="21"/>
              </w:rPr>
              <w:t>39.深化美育工作改革，加强美育实践基地建设，充分发挥艺术馆、校史馆、地方文化馆、文化传承基地等育人阵地作用。</w:t>
            </w:r>
          </w:p>
        </w:tc>
        <w:tc>
          <w:tcPr>
            <w:tcW w:w="1694" w:type="dxa"/>
            <w:vAlign w:val="center"/>
          </w:tcPr>
          <w:p>
            <w:pPr>
              <w:spacing w:line="340" w:lineRule="exact"/>
              <w:jc w:val="center"/>
              <w:rPr>
                <w:rFonts w:asciiTheme="minorEastAsia" w:hAnsiTheme="minorEastAsia"/>
                <w:szCs w:val="21"/>
              </w:rPr>
            </w:pPr>
            <w:r>
              <w:rPr>
                <w:rFonts w:hint="eastAsia" w:asciiTheme="minorEastAsia" w:hAnsiTheme="minorEastAsia"/>
                <w:szCs w:val="21"/>
              </w:rPr>
              <w:t>持续</w:t>
            </w:r>
            <w:r>
              <w:rPr>
                <w:rFonts w:asciiTheme="minorEastAsia" w:hAnsiTheme="minorEastAsia"/>
                <w:szCs w:val="21"/>
              </w:rPr>
              <w:t>推进</w:t>
            </w:r>
          </w:p>
        </w:tc>
        <w:tc>
          <w:tcPr>
            <w:tcW w:w="2349" w:type="dxa"/>
            <w:vAlign w:val="center"/>
          </w:tcPr>
          <w:p>
            <w:pPr>
              <w:spacing w:line="340" w:lineRule="exact"/>
              <w:jc w:val="center"/>
            </w:pPr>
            <w:r>
              <w:t>党委宣传部</w:t>
            </w:r>
          </w:p>
          <w:p>
            <w:pPr>
              <w:spacing w:line="340" w:lineRule="exact"/>
              <w:jc w:val="center"/>
            </w:pPr>
            <w:r>
              <w:t>团委</w:t>
            </w:r>
          </w:p>
          <w:p>
            <w:pPr>
              <w:spacing w:line="340" w:lineRule="exact"/>
              <w:jc w:val="center"/>
              <w:rPr>
                <w:rFonts w:asciiTheme="minorEastAsia" w:hAnsiTheme="minorEastAsia"/>
                <w:szCs w:val="21"/>
              </w:rPr>
            </w:pPr>
            <w: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Align w:val="center"/>
          </w:tcPr>
          <w:p>
            <w:pPr>
              <w:rPr>
                <w:rFonts w:asciiTheme="minorEastAsia" w:hAnsiTheme="minorEastAsia"/>
                <w:szCs w:val="21"/>
              </w:rPr>
            </w:pPr>
            <w:r>
              <w:rPr>
                <w:rFonts w:hint="eastAsia" w:asciiTheme="minorEastAsia" w:hAnsiTheme="minorEastAsia"/>
                <w:szCs w:val="21"/>
              </w:rPr>
              <w:t>13.加强劳动教育评价。</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40.完善劳动教育评价机制，落实劳动教育实施方案，完善毕业要求中劳动教育目标要求，引导学生崇尚劳动、尊重劳动。</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2021年12月</w:t>
            </w:r>
          </w:p>
        </w:tc>
        <w:tc>
          <w:tcPr>
            <w:tcW w:w="2349" w:type="dxa"/>
            <w:vAlign w:val="center"/>
          </w:tcPr>
          <w:p>
            <w:pPr>
              <w:spacing w:line="320" w:lineRule="exact"/>
              <w:jc w:val="center"/>
              <w:rPr>
                <w:rFonts w:asciiTheme="minorEastAsia" w:hAnsiTheme="minorEastAsia"/>
                <w:szCs w:val="21"/>
              </w:rPr>
            </w:pPr>
            <w:r>
              <w:rPr>
                <w:rFonts w:hint="eastAsia" w:asciiTheme="minorEastAsia" w:hAnsiTheme="minorEastAsia"/>
                <w:szCs w:val="21"/>
              </w:rPr>
              <w:t>教务处</w:t>
            </w:r>
          </w:p>
          <w:p>
            <w:pPr>
              <w:spacing w:line="320" w:lineRule="exact"/>
              <w:jc w:val="center"/>
              <w:rPr>
                <w:rFonts w:asciiTheme="minorEastAsia" w:hAnsiTheme="minorEastAsia"/>
                <w:szCs w:val="21"/>
              </w:rPr>
            </w:pPr>
            <w:r>
              <w:rPr>
                <w:rFonts w:hint="eastAsia" w:asciiTheme="minorEastAsia" w:hAnsiTheme="minorEastAsia"/>
                <w:szCs w:val="21"/>
              </w:rPr>
              <w:t>学生处</w:t>
            </w:r>
          </w:p>
          <w:p>
            <w:pPr>
              <w:spacing w:line="320" w:lineRule="exact"/>
              <w:jc w:val="center"/>
              <w:rPr>
                <w:rFonts w:asciiTheme="minorEastAsia" w:hAnsiTheme="minorEastAsia"/>
                <w:szCs w:val="21"/>
              </w:rPr>
            </w:pPr>
            <w:r>
              <w:rPr>
                <w:rFonts w:hint="eastAsia" w:asciiTheme="minorEastAsia" w:hAnsiTheme="minorEastAsia"/>
                <w:szCs w:val="21"/>
              </w:rPr>
              <w:t>团委</w:t>
            </w:r>
          </w:p>
          <w:p>
            <w:pPr>
              <w:spacing w:line="320" w:lineRule="exact"/>
              <w:jc w:val="center"/>
              <w:rPr>
                <w:rFonts w:asciiTheme="minorEastAsia" w:hAnsiTheme="minorEastAsia"/>
                <w:szCs w:val="21"/>
              </w:rPr>
            </w:pPr>
            <w:r>
              <w:rPr>
                <w:rFonts w:asciiTheme="minorEastAsia" w:hAnsiTheme="minorEastAsia"/>
                <w:szCs w:val="21"/>
              </w:rPr>
              <w:t>后勤管理与基建处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（四）改革学生评价，促进德智体美劳全面发展</w:t>
            </w:r>
          </w:p>
        </w:tc>
        <w:tc>
          <w:tcPr>
            <w:tcW w:w="1607"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14.严格学业标准。</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41.完善学年学分制学籍管理办法和学风建设长效机制，严格学生管理，规范学生行为，健全学业预警等制度。</w:t>
            </w:r>
          </w:p>
        </w:tc>
        <w:tc>
          <w:tcPr>
            <w:tcW w:w="1694" w:type="dxa"/>
            <w:vAlign w:val="center"/>
          </w:tcPr>
          <w:p>
            <w:pPr>
              <w:widowControl/>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教务处</w:t>
            </w:r>
          </w:p>
          <w:p>
            <w:pPr>
              <w:spacing w:line="320" w:lineRule="exact"/>
              <w:jc w:val="center"/>
              <w:rPr>
                <w:rFonts w:asciiTheme="minorEastAsia" w:hAnsiTheme="minorEastAsia"/>
                <w:szCs w:val="21"/>
              </w:rPr>
            </w:pPr>
            <w:r>
              <w:rPr>
                <w:rFonts w:hint="eastAsia" w:asciiTheme="minorEastAsia" w:hAnsiTheme="minorEastAsia"/>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42.完善课程评价标准和考核管理办法，加强学生课堂参与和课堂记录考查，实现过程性考核与结果性考核有机结合。</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43.完善实习（实训）评价标准和保障机制，确保学生足额、真实参加。</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44.完善毕业设计（论文）评价标准和抽检制度，加强毕业设计（论文）管理，严把质量关。</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Align w:val="center"/>
          </w:tcPr>
          <w:p>
            <w:pPr>
              <w:spacing w:line="320" w:lineRule="exact"/>
              <w:rPr>
                <w:rFonts w:asciiTheme="minorEastAsia" w:hAnsiTheme="minorEastAsia"/>
                <w:szCs w:val="21"/>
              </w:rPr>
            </w:pPr>
            <w:r>
              <w:rPr>
                <w:rFonts w:hint="eastAsia" w:asciiTheme="minorEastAsia" w:hAnsiTheme="minorEastAsia"/>
                <w:szCs w:val="21"/>
              </w:rPr>
              <w:t>15.深化考试招生制度改革。</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45.完善</w:t>
            </w:r>
            <w:r>
              <w:rPr>
                <w:rFonts w:hint="eastAsia" w:ascii="宋体" w:hAnsi="宋体" w:eastAsia="宋体" w:cs="宋体"/>
                <w:kern w:val="0"/>
                <w:szCs w:val="21"/>
              </w:rPr>
              <w:t>学分累积与转换办法</w:t>
            </w:r>
            <w:r>
              <w:rPr>
                <w:rFonts w:hint="eastAsia" w:asciiTheme="minorEastAsia" w:hAnsiTheme="minorEastAsia"/>
                <w:szCs w:val="21"/>
              </w:rPr>
              <w:t>，推动多种形式学习成果的认定、积累和转换。</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2021年12月</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（五）改革用人评价，共同营造教育发展良好环境</w:t>
            </w:r>
          </w:p>
        </w:tc>
        <w:tc>
          <w:tcPr>
            <w:tcW w:w="1607" w:type="dxa"/>
            <w:vAlign w:val="center"/>
          </w:tcPr>
          <w:p>
            <w:pPr>
              <w:spacing w:line="320" w:lineRule="exact"/>
              <w:rPr>
                <w:rFonts w:asciiTheme="minorEastAsia" w:hAnsiTheme="minorEastAsia"/>
                <w:szCs w:val="21"/>
              </w:rPr>
            </w:pPr>
            <w:r>
              <w:rPr>
                <w:rFonts w:hint="eastAsia" w:asciiTheme="minorEastAsia" w:hAnsiTheme="minorEastAsia"/>
                <w:szCs w:val="21"/>
              </w:rPr>
              <w:t>16.树立正确用人导向。</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46.健全科学选人用人机制，突出以品德和能力为导向、以岗位需求为目标。</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17.促进人岗相适。</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47. 按照岗位需求合理设置招聘条件，完善岗位职责，实现人岗相适、人尽其用。</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tcPr>
          <w:p>
            <w:pPr>
              <w:spacing w:line="32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48.修订绩效工资制度，探索多元化分配形式，建立重实绩、重贡献的激励机制。</w:t>
            </w:r>
          </w:p>
        </w:tc>
        <w:tc>
          <w:tcPr>
            <w:tcW w:w="1694" w:type="dxa"/>
            <w:vAlign w:val="center"/>
          </w:tcPr>
          <w:p>
            <w:pPr>
              <w:spacing w:line="320" w:lineRule="exact"/>
              <w:jc w:val="center"/>
              <w:rPr>
                <w:rFonts w:ascii="宋体" w:hAnsi="宋体" w:eastAsia="宋体" w:cs="宋体"/>
                <w:kern w:val="0"/>
                <w:szCs w:val="21"/>
              </w:rPr>
            </w:pPr>
            <w:r>
              <w:rPr>
                <w:rFonts w:hint="eastAsia" w:asciiTheme="minorEastAsia" w:hAnsiTheme="minorEastAsia"/>
                <w:szCs w:val="21"/>
              </w:rPr>
              <w:t>2023年7月</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（六）组织实施</w:t>
            </w:r>
          </w:p>
        </w:tc>
        <w:tc>
          <w:tcPr>
            <w:tcW w:w="1607" w:type="dxa"/>
            <w:vMerge w:val="restart"/>
            <w:vAlign w:val="center"/>
          </w:tcPr>
          <w:p>
            <w:pPr>
              <w:spacing w:line="320" w:lineRule="exact"/>
              <w:rPr>
                <w:rFonts w:asciiTheme="minorEastAsia" w:hAnsiTheme="minorEastAsia"/>
                <w:szCs w:val="21"/>
              </w:rPr>
            </w:pPr>
            <w:r>
              <w:rPr>
                <w:rFonts w:hint="eastAsia" w:asciiTheme="minorEastAsia" w:hAnsiTheme="minorEastAsia"/>
                <w:szCs w:val="21"/>
              </w:rPr>
              <w:t>18.落实改革责任</w:t>
            </w: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49.健全学校党委对教育评价改革工作的领导机制。学校</w:t>
            </w:r>
            <w:r>
              <w:rPr>
                <w:rFonts w:asciiTheme="minorEastAsia" w:hAnsiTheme="minorEastAsia"/>
                <w:szCs w:val="21"/>
              </w:rPr>
              <w:t>综合改革</w:t>
            </w:r>
            <w:r>
              <w:rPr>
                <w:rFonts w:hint="eastAsia" w:asciiTheme="minorEastAsia" w:hAnsiTheme="minorEastAsia"/>
                <w:szCs w:val="21"/>
              </w:rPr>
              <w:t>（教育评价</w:t>
            </w:r>
            <w:r>
              <w:rPr>
                <w:rFonts w:asciiTheme="minorEastAsia" w:hAnsiTheme="minorEastAsia"/>
                <w:szCs w:val="21"/>
              </w:rPr>
              <w:t>改革</w:t>
            </w:r>
            <w:r>
              <w:rPr>
                <w:rFonts w:hint="eastAsia" w:asciiTheme="minorEastAsia" w:hAnsiTheme="minorEastAsia"/>
                <w:szCs w:val="21"/>
              </w:rPr>
              <w:t>）领导</w:t>
            </w:r>
            <w:r>
              <w:rPr>
                <w:rFonts w:asciiTheme="minorEastAsia" w:hAnsiTheme="minorEastAsia"/>
                <w:szCs w:val="21"/>
              </w:rPr>
              <w:t>小组每学期召开一次会议</w:t>
            </w:r>
            <w:r>
              <w:rPr>
                <w:rFonts w:hint="eastAsia" w:asciiTheme="minorEastAsia" w:hAnsiTheme="minorEastAsia"/>
                <w:szCs w:val="21"/>
              </w:rPr>
              <w:t>，</w:t>
            </w:r>
            <w:r>
              <w:rPr>
                <w:rFonts w:asciiTheme="minorEastAsia" w:hAnsiTheme="minorEastAsia"/>
                <w:szCs w:val="21"/>
              </w:rPr>
              <w:t>领导小组办公室每</w:t>
            </w:r>
            <w:r>
              <w:rPr>
                <w:rFonts w:hint="eastAsia" w:asciiTheme="minorEastAsia" w:hAnsiTheme="minorEastAsia"/>
                <w:szCs w:val="21"/>
              </w:rPr>
              <w:t>两月</w:t>
            </w:r>
            <w:r>
              <w:rPr>
                <w:rFonts w:asciiTheme="minorEastAsia" w:hAnsiTheme="minorEastAsia"/>
                <w:szCs w:val="21"/>
              </w:rPr>
              <w:t>召开一次会议，</w:t>
            </w:r>
            <w:r>
              <w:rPr>
                <w:rFonts w:hint="eastAsia" w:asciiTheme="minorEastAsia" w:hAnsiTheme="minorEastAsia"/>
                <w:szCs w:val="21"/>
              </w:rPr>
              <w:t>统筹协调、调度</w:t>
            </w:r>
            <w:r>
              <w:rPr>
                <w:rFonts w:asciiTheme="minorEastAsia" w:hAnsiTheme="minorEastAsia"/>
                <w:szCs w:val="21"/>
              </w:rPr>
              <w:t>推进教育</w:t>
            </w:r>
            <w:r>
              <w:rPr>
                <w:rFonts w:hint="eastAsia" w:asciiTheme="minorEastAsia" w:hAnsiTheme="minorEastAsia"/>
                <w:szCs w:val="21"/>
              </w:rPr>
              <w:t>评价改革工作；</w:t>
            </w:r>
            <w:r>
              <w:rPr>
                <w:rFonts w:asciiTheme="minorEastAsia" w:hAnsiTheme="minorEastAsia"/>
                <w:szCs w:val="21"/>
              </w:rPr>
              <w:t>学校</w:t>
            </w:r>
            <w:r>
              <w:rPr>
                <w:rFonts w:hint="eastAsia" w:asciiTheme="minorEastAsia" w:hAnsiTheme="minorEastAsia"/>
                <w:szCs w:val="21"/>
              </w:rPr>
              <w:t>党委定期听取</w:t>
            </w:r>
            <w:r>
              <w:rPr>
                <w:rFonts w:asciiTheme="minorEastAsia" w:hAnsiTheme="minorEastAsia"/>
                <w:szCs w:val="21"/>
              </w:rPr>
              <w:t>教育评价改革</w:t>
            </w:r>
            <w:r>
              <w:rPr>
                <w:rFonts w:hint="eastAsia" w:asciiTheme="minorEastAsia" w:hAnsiTheme="minorEastAsia"/>
                <w:szCs w:val="21"/>
              </w:rPr>
              <w:t>工作实施</w:t>
            </w:r>
            <w:r>
              <w:rPr>
                <w:rFonts w:asciiTheme="minorEastAsia" w:hAnsiTheme="minorEastAsia"/>
                <w:szCs w:val="21"/>
              </w:rPr>
              <w:t>情况汇报</w:t>
            </w:r>
            <w:r>
              <w:rPr>
                <w:rFonts w:hint="eastAsia" w:asciiTheme="minorEastAsia" w:hAnsiTheme="minorEastAsia"/>
                <w:szCs w:val="21"/>
              </w:rPr>
              <w:t>，</w:t>
            </w:r>
            <w:r>
              <w:rPr>
                <w:rFonts w:asciiTheme="minorEastAsia" w:hAnsiTheme="minorEastAsia"/>
                <w:szCs w:val="21"/>
              </w:rPr>
              <w:t>研究解决存在的问题，推进改革任务落实见效。</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学校综合改革领导小组</w:t>
            </w:r>
            <w:r>
              <w:rPr>
                <w:rFonts w:hint="eastAsia" w:asciiTheme="minorEastAsia" w:hAnsiTheme="minorEastAsia"/>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Merge w:val="continue"/>
            <w:vAlign w:val="center"/>
          </w:tcPr>
          <w:p>
            <w:pPr>
              <w:spacing w:line="320" w:lineRule="exact"/>
              <w:rPr>
                <w:rFonts w:asciiTheme="minorEastAsia" w:hAnsiTheme="minorEastAsia"/>
                <w:szCs w:val="21"/>
              </w:rPr>
            </w:pPr>
          </w:p>
        </w:tc>
        <w:tc>
          <w:tcPr>
            <w:tcW w:w="7667" w:type="dxa"/>
            <w:vAlign w:val="center"/>
          </w:tcPr>
          <w:p>
            <w:pPr>
              <w:spacing w:line="320" w:lineRule="exact"/>
              <w:rPr>
                <w:rFonts w:asciiTheme="minorEastAsia" w:hAnsiTheme="minorEastAsia"/>
                <w:szCs w:val="21"/>
              </w:rPr>
            </w:pPr>
            <w:r>
              <w:rPr>
                <w:rFonts w:hint="eastAsia" w:asciiTheme="minorEastAsia" w:hAnsiTheme="minorEastAsia"/>
                <w:szCs w:val="21"/>
              </w:rPr>
              <w:t>50.健全教育评价改革落实机制，将教育评价改革落实情况纳入二级单位年度考核，加强考核评估。</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2021年12月</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党委组织部</w:t>
            </w:r>
          </w:p>
          <w:p>
            <w:pPr>
              <w:spacing w:line="320" w:lineRule="exact"/>
              <w:jc w:val="center"/>
              <w:rPr>
                <w:rFonts w:asciiTheme="minorEastAsia" w:hAnsiTheme="minorEastAsia"/>
                <w:szCs w:val="21"/>
              </w:rPr>
            </w:pPr>
            <w:r>
              <w:rPr>
                <w:rFonts w:asciiTheme="minorEastAsia" w:hAnsiTheme="minorEastAsia"/>
                <w:szCs w:val="21"/>
              </w:rPr>
              <w:t>综合改革领导小组</w:t>
            </w:r>
            <w:r>
              <w:rPr>
                <w:rFonts w:hint="eastAsia" w:asciiTheme="minorEastAsia" w:hAnsiTheme="minorEastAsia"/>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320" w:lineRule="exact"/>
              <w:rPr>
                <w:rFonts w:asciiTheme="minorEastAsia" w:hAnsiTheme="minorEastAsia"/>
                <w:szCs w:val="21"/>
              </w:rPr>
            </w:pPr>
          </w:p>
        </w:tc>
        <w:tc>
          <w:tcPr>
            <w:tcW w:w="1607" w:type="dxa"/>
            <w:vAlign w:val="center"/>
          </w:tcPr>
          <w:p>
            <w:pPr>
              <w:spacing w:line="320" w:lineRule="exact"/>
              <w:rPr>
                <w:rFonts w:asciiTheme="minorEastAsia" w:hAnsiTheme="minorEastAsia"/>
                <w:szCs w:val="21"/>
              </w:rPr>
            </w:pPr>
            <w:r>
              <w:rPr>
                <w:rFonts w:hint="eastAsia" w:asciiTheme="minorEastAsia" w:hAnsiTheme="minorEastAsia"/>
                <w:szCs w:val="21"/>
              </w:rPr>
              <w:t>19.加强专业化建设</w:t>
            </w:r>
          </w:p>
        </w:tc>
        <w:tc>
          <w:tcPr>
            <w:tcW w:w="7667" w:type="dxa"/>
            <w:vAlign w:val="center"/>
          </w:tcPr>
          <w:p>
            <w:pPr>
              <w:spacing w:line="320" w:lineRule="exact"/>
              <w:rPr>
                <w:rFonts w:asciiTheme="minorEastAsia" w:hAnsiTheme="minorEastAsia"/>
                <w:szCs w:val="21"/>
              </w:rPr>
            </w:pPr>
            <w:r>
              <w:rPr>
                <w:rFonts w:hint="eastAsia" w:cs="宋体" w:asciiTheme="minorEastAsia" w:hAnsiTheme="minorEastAsia"/>
                <w:spacing w:val="-5"/>
              </w:rPr>
              <w:t>51.加强教育评价研究和工作培训，深化现代信息技术运用，不断提高教育评价能力。</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320" w:lineRule="exact"/>
              <w:jc w:val="center"/>
              <w:rPr>
                <w:rFonts w:asciiTheme="minorEastAsia" w:hAnsiTheme="minorEastAsia"/>
                <w:szCs w:val="21"/>
              </w:rPr>
            </w:pPr>
            <w:r>
              <w:rPr>
                <w:rFonts w:asciiTheme="minorEastAsia" w:hAnsiTheme="minorEastAsia"/>
                <w:szCs w:val="21"/>
              </w:rPr>
              <w:t>综合改革领导小组</w:t>
            </w:r>
            <w:r>
              <w:rPr>
                <w:rFonts w:hint="eastAsia" w:asciiTheme="minorEastAsia" w:hAnsiTheme="minorEastAsia"/>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78" w:type="dxa"/>
            <w:vMerge w:val="continue"/>
          </w:tcPr>
          <w:p>
            <w:pPr>
              <w:spacing w:line="320" w:lineRule="exact"/>
              <w:rPr>
                <w:rFonts w:asciiTheme="minorEastAsia" w:hAnsiTheme="minorEastAsia"/>
                <w:szCs w:val="21"/>
              </w:rPr>
            </w:pPr>
          </w:p>
        </w:tc>
        <w:tc>
          <w:tcPr>
            <w:tcW w:w="1607" w:type="dxa"/>
            <w:vAlign w:val="center"/>
          </w:tcPr>
          <w:p>
            <w:pPr>
              <w:rPr>
                <w:rFonts w:asciiTheme="minorEastAsia" w:hAnsiTheme="minorEastAsia"/>
                <w:szCs w:val="21"/>
              </w:rPr>
            </w:pPr>
            <w:r>
              <w:rPr>
                <w:rFonts w:hint="eastAsia" w:asciiTheme="minorEastAsia" w:hAnsiTheme="minorEastAsia"/>
                <w:szCs w:val="21"/>
              </w:rPr>
              <w:t>20.营造良好氛围</w:t>
            </w:r>
          </w:p>
        </w:tc>
        <w:tc>
          <w:tcPr>
            <w:tcW w:w="7667" w:type="dxa"/>
            <w:vAlign w:val="center"/>
          </w:tcPr>
          <w:p>
            <w:r>
              <w:rPr>
                <w:rFonts w:hint="eastAsia" w:cs="宋体" w:asciiTheme="minorEastAsia" w:hAnsiTheme="minorEastAsia"/>
                <w:spacing w:val="-5"/>
              </w:rPr>
              <w:t>52.</w:t>
            </w:r>
            <w:r>
              <w:rPr>
                <w:rFonts w:hint="eastAsia"/>
              </w:rPr>
              <w:t>加强对先进教育理念和教育评价改革政策宣传解读，及时宣传、推广教育评价改革经验和典型案例。</w:t>
            </w:r>
          </w:p>
        </w:tc>
        <w:tc>
          <w:tcPr>
            <w:tcW w:w="1694"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持续推进</w:t>
            </w:r>
          </w:p>
        </w:tc>
        <w:tc>
          <w:tcPr>
            <w:tcW w:w="2349" w:type="dxa"/>
            <w:vAlign w:val="center"/>
          </w:tcPr>
          <w:p>
            <w:pPr>
              <w:spacing w:line="240" w:lineRule="exact"/>
              <w:jc w:val="center"/>
              <w:rPr>
                <w:rFonts w:cs="宋体" w:asciiTheme="minorEastAsia" w:hAnsiTheme="minorEastAsia"/>
                <w:spacing w:val="-5"/>
              </w:rPr>
            </w:pPr>
            <w:r>
              <w:rPr>
                <w:rFonts w:asciiTheme="minorEastAsia" w:hAnsiTheme="minorEastAsia"/>
                <w:szCs w:val="21"/>
              </w:rPr>
              <w:t>综合改革领导小组</w:t>
            </w:r>
            <w:r>
              <w:rPr>
                <w:rFonts w:hint="eastAsia" w:asciiTheme="minorEastAsia" w:hAnsiTheme="minorEastAsia"/>
                <w:szCs w:val="21"/>
              </w:rPr>
              <w:t>办公室</w:t>
            </w:r>
          </w:p>
          <w:p>
            <w:pPr>
              <w:spacing w:line="240" w:lineRule="exact"/>
              <w:jc w:val="center"/>
              <w:rPr>
                <w:rFonts w:cs="宋体" w:asciiTheme="minorEastAsia" w:hAnsiTheme="minorEastAsia"/>
                <w:spacing w:val="-5"/>
              </w:rPr>
            </w:pPr>
            <w:r>
              <w:rPr>
                <w:rFonts w:hint="eastAsia" w:cs="宋体" w:asciiTheme="minorEastAsia" w:hAnsiTheme="minorEastAsia"/>
                <w:spacing w:val="-5"/>
              </w:rPr>
              <w:t>党委宣传部</w:t>
            </w:r>
          </w:p>
        </w:tc>
      </w:tr>
    </w:tbl>
    <w:p>
      <w:pPr>
        <w:widowControl/>
        <w:spacing w:line="20" w:lineRule="exact"/>
        <w:jc w:val="center"/>
        <w:rPr>
          <w:rFonts w:ascii="方正小标宋简体" w:eastAsia="方正小标宋简体"/>
          <w:sz w:val="24"/>
        </w:rPr>
      </w:pPr>
    </w:p>
    <w:p>
      <w:pPr>
        <w:widowControl/>
        <w:jc w:val="center"/>
        <w:rPr>
          <w:rFonts w:ascii="方正小标宋简体" w:eastAsia="方正小标宋简体"/>
          <w:sz w:val="28"/>
          <w:szCs w:val="28"/>
        </w:rPr>
      </w:pPr>
      <w:r>
        <w:rPr>
          <w:rFonts w:hint="eastAsia" w:ascii="方正小标宋简体" w:eastAsia="方正小标宋简体"/>
          <w:sz w:val="28"/>
          <w:szCs w:val="28"/>
        </w:rPr>
        <w:t>滁州学院深化新时代教育评价改革负面清单</w:t>
      </w:r>
    </w:p>
    <w:tbl>
      <w:tblPr>
        <w:tblStyle w:val="12"/>
        <w:tblW w:w="14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947"/>
        <w:gridCol w:w="6237"/>
        <w:gridCol w:w="1701"/>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序号</w:t>
            </w:r>
          </w:p>
        </w:tc>
        <w:tc>
          <w:tcPr>
            <w:tcW w:w="3947"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清单事项</w:t>
            </w:r>
          </w:p>
        </w:tc>
        <w:tc>
          <w:tcPr>
            <w:tcW w:w="6237"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禁止负面清单行为的举措</w:t>
            </w:r>
          </w:p>
        </w:tc>
        <w:tc>
          <w:tcPr>
            <w:tcW w:w="1701"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实施时间</w:t>
            </w:r>
          </w:p>
        </w:tc>
        <w:tc>
          <w:tcPr>
            <w:tcW w:w="1729"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0" w:type="dxa"/>
            <w:vAlign w:val="center"/>
          </w:tcPr>
          <w:p>
            <w:pPr>
              <w:spacing w:line="320" w:lineRule="exact"/>
              <w:jc w:val="center"/>
              <w:rPr>
                <w:rFonts w:asciiTheme="minorEastAsia" w:hAnsiTheme="minorEastAsia"/>
              </w:rPr>
            </w:pPr>
            <w:r>
              <w:rPr>
                <w:rFonts w:hint="eastAsia" w:asciiTheme="minorEastAsia" w:hAnsiTheme="minorEastAsia"/>
              </w:rPr>
              <w:t>1</w:t>
            </w:r>
          </w:p>
        </w:tc>
        <w:tc>
          <w:tcPr>
            <w:tcW w:w="3947" w:type="dxa"/>
            <w:vAlign w:val="center"/>
          </w:tcPr>
          <w:p>
            <w:pPr>
              <w:spacing w:line="320" w:lineRule="exact"/>
              <w:rPr>
                <w:rFonts w:asciiTheme="minorEastAsia" w:hAnsiTheme="minorEastAsia"/>
              </w:rPr>
            </w:pPr>
            <w:r>
              <w:rPr>
                <w:rFonts w:asciiTheme="minorEastAsia" w:hAnsiTheme="minorEastAsia"/>
              </w:rPr>
              <w:t>片面以学术头衔评价学术水平</w:t>
            </w:r>
          </w:p>
        </w:tc>
        <w:tc>
          <w:tcPr>
            <w:tcW w:w="6237" w:type="dxa"/>
            <w:vAlign w:val="center"/>
          </w:tcPr>
          <w:p>
            <w:pPr>
              <w:spacing w:line="320" w:lineRule="exact"/>
              <w:rPr>
                <w:rFonts w:asciiTheme="minorEastAsia" w:hAnsiTheme="minorEastAsia"/>
                <w:szCs w:val="21"/>
              </w:rPr>
            </w:pPr>
            <w:r>
              <w:rPr>
                <w:rFonts w:hint="eastAsia" w:asciiTheme="minorEastAsia" w:hAnsiTheme="minorEastAsia"/>
                <w:szCs w:val="21"/>
              </w:rPr>
              <w:t>无以学术头衔评价学术水平的规定和做法。</w:t>
            </w:r>
          </w:p>
        </w:tc>
        <w:tc>
          <w:tcPr>
            <w:tcW w:w="1701"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持续保持</w:t>
            </w:r>
          </w:p>
        </w:tc>
        <w:tc>
          <w:tcPr>
            <w:tcW w:w="1729" w:type="dxa"/>
            <w:vAlign w:val="center"/>
          </w:tcPr>
          <w:p>
            <w:pPr>
              <w:spacing w:line="320" w:lineRule="exact"/>
              <w:jc w:val="center"/>
              <w:rPr>
                <w:rFonts w:asciiTheme="minorEastAsia" w:hAnsiTheme="minorEastAsia"/>
                <w:szCs w:val="21"/>
              </w:rPr>
            </w:pPr>
            <w:r>
              <w:rPr>
                <w:rFonts w:asciiTheme="minorEastAsia" w:hAnsiTheme="minorEastAsia"/>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90" w:type="dxa"/>
            <w:vAlign w:val="center"/>
          </w:tcPr>
          <w:p>
            <w:pPr>
              <w:spacing w:line="320" w:lineRule="exact"/>
              <w:jc w:val="center"/>
              <w:rPr>
                <w:rFonts w:asciiTheme="minorEastAsia" w:hAnsiTheme="minorEastAsia"/>
                <w:szCs w:val="21"/>
              </w:rPr>
            </w:pPr>
            <w:r>
              <w:rPr>
                <w:rFonts w:hint="eastAsia" w:asciiTheme="minorEastAsia" w:hAnsiTheme="minorEastAsia"/>
              </w:rPr>
              <w:t>2</w:t>
            </w:r>
          </w:p>
        </w:tc>
        <w:tc>
          <w:tcPr>
            <w:tcW w:w="3947" w:type="dxa"/>
            <w:vAlign w:val="center"/>
          </w:tcPr>
          <w:p>
            <w:pPr>
              <w:spacing w:line="320" w:lineRule="exact"/>
              <w:rPr>
                <w:rFonts w:asciiTheme="minorEastAsia" w:hAnsiTheme="minorEastAsia"/>
                <w:szCs w:val="21"/>
              </w:rPr>
            </w:pPr>
            <w:r>
              <w:rPr>
                <w:rFonts w:hint="eastAsia" w:asciiTheme="minorEastAsia" w:hAnsiTheme="minorEastAsia"/>
              </w:rPr>
              <w:t>将国（境）外学习经历作为教师聘用和职称评聘的限制性条件</w:t>
            </w:r>
          </w:p>
        </w:tc>
        <w:tc>
          <w:tcPr>
            <w:tcW w:w="6237" w:type="dxa"/>
            <w:vAlign w:val="center"/>
          </w:tcPr>
          <w:p>
            <w:pPr>
              <w:spacing w:line="320" w:lineRule="exact"/>
              <w:rPr>
                <w:rFonts w:asciiTheme="minorEastAsia" w:hAnsiTheme="minorEastAsia"/>
                <w:szCs w:val="21"/>
              </w:rPr>
            </w:pPr>
            <w:r>
              <w:rPr>
                <w:rFonts w:hint="eastAsia" w:asciiTheme="minorEastAsia" w:hAnsiTheme="minorEastAsia"/>
                <w:szCs w:val="21"/>
              </w:rPr>
              <w:t>对教师聘用和职称评聘相关文件进行深入自查，未将国（境）外学习经历作为限制性条件。</w:t>
            </w:r>
          </w:p>
        </w:tc>
        <w:tc>
          <w:tcPr>
            <w:tcW w:w="1701" w:type="dxa"/>
            <w:vAlign w:val="center"/>
          </w:tcPr>
          <w:p>
            <w:pPr>
              <w:widowControl/>
              <w:jc w:val="center"/>
              <w:rPr>
                <w:rFonts w:ascii="宋体" w:hAnsi="宋体" w:eastAsia="宋体" w:cs="宋体"/>
                <w:kern w:val="0"/>
                <w:szCs w:val="21"/>
              </w:rPr>
            </w:pPr>
            <w:r>
              <w:rPr>
                <w:rFonts w:hint="eastAsia" w:asciiTheme="minorEastAsia" w:hAnsiTheme="minorEastAsia"/>
                <w:szCs w:val="21"/>
              </w:rPr>
              <w:t>持续保持</w:t>
            </w:r>
          </w:p>
        </w:tc>
        <w:tc>
          <w:tcPr>
            <w:tcW w:w="1729" w:type="dxa"/>
            <w:vAlign w:val="center"/>
          </w:tcPr>
          <w:p>
            <w:pPr>
              <w:jc w:val="center"/>
            </w:pPr>
            <w:r>
              <w:rPr>
                <w:rFonts w:hint="eastAsia"/>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90" w:type="dxa"/>
            <w:vAlign w:val="center"/>
          </w:tcPr>
          <w:p>
            <w:pPr>
              <w:spacing w:line="320" w:lineRule="exact"/>
              <w:jc w:val="center"/>
              <w:rPr>
                <w:rFonts w:asciiTheme="minorEastAsia" w:hAnsiTheme="minorEastAsia"/>
                <w:szCs w:val="21"/>
              </w:rPr>
            </w:pPr>
            <w:r>
              <w:rPr>
                <w:rFonts w:hint="eastAsia" w:asciiTheme="minorEastAsia" w:hAnsiTheme="minorEastAsia"/>
              </w:rPr>
              <w:t>3</w:t>
            </w:r>
          </w:p>
        </w:tc>
        <w:tc>
          <w:tcPr>
            <w:tcW w:w="3947" w:type="dxa"/>
            <w:vAlign w:val="center"/>
          </w:tcPr>
          <w:p>
            <w:pPr>
              <w:spacing w:line="320" w:lineRule="exact"/>
              <w:rPr>
                <w:rFonts w:asciiTheme="minorEastAsia" w:hAnsiTheme="minorEastAsia"/>
                <w:szCs w:val="21"/>
              </w:rPr>
            </w:pPr>
            <w:r>
              <w:rPr>
                <w:rFonts w:hint="eastAsia" w:asciiTheme="minorEastAsia" w:hAnsiTheme="minorEastAsia"/>
              </w:rPr>
              <w:t>将论文数、项目数、课题经费等科研量化指标与绩效工资分配、奖励挂钩</w:t>
            </w:r>
          </w:p>
        </w:tc>
        <w:tc>
          <w:tcPr>
            <w:tcW w:w="6237" w:type="dxa"/>
            <w:vAlign w:val="center"/>
          </w:tcPr>
          <w:p>
            <w:pPr>
              <w:spacing w:line="320" w:lineRule="exact"/>
              <w:rPr>
                <w:rFonts w:asciiTheme="minorEastAsia" w:hAnsiTheme="minorEastAsia"/>
                <w:szCs w:val="21"/>
              </w:rPr>
            </w:pPr>
            <w:r>
              <w:rPr>
                <w:rFonts w:hint="eastAsia" w:asciiTheme="minorEastAsia" w:hAnsiTheme="minorEastAsia"/>
                <w:szCs w:val="21"/>
              </w:rPr>
              <w:t>梳理有关教师科研评价的规章制度，废止将论文数、项目数、课题经费等科研量化指标与绩效工资分配、奖励挂钩的规定和做法。</w:t>
            </w:r>
          </w:p>
        </w:tc>
        <w:tc>
          <w:tcPr>
            <w:tcW w:w="1701" w:type="dxa"/>
            <w:vAlign w:val="center"/>
          </w:tcPr>
          <w:p>
            <w:pPr>
              <w:widowControl/>
              <w:jc w:val="center"/>
              <w:rPr>
                <w:rFonts w:ascii="宋体" w:hAnsi="宋体" w:eastAsia="宋体" w:cs="宋体"/>
                <w:kern w:val="0"/>
                <w:szCs w:val="21"/>
              </w:rPr>
            </w:pPr>
            <w:r>
              <w:rPr>
                <w:rFonts w:hint="eastAsia" w:asciiTheme="minorEastAsia" w:hAnsiTheme="minorEastAsia"/>
                <w:szCs w:val="21"/>
              </w:rPr>
              <w:t>立即实施</w:t>
            </w:r>
          </w:p>
        </w:tc>
        <w:tc>
          <w:tcPr>
            <w:tcW w:w="1729" w:type="dxa"/>
            <w:vAlign w:val="center"/>
          </w:tcPr>
          <w:p>
            <w:pPr>
              <w:jc w:val="center"/>
            </w:pPr>
            <w:r>
              <w:t>科技处</w:t>
            </w:r>
            <w:r>
              <w:rPr>
                <w:rFonts w:hint="eastAsia"/>
              </w:rPr>
              <w:t>、</w:t>
            </w:r>
            <w: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90" w:type="dxa"/>
            <w:vAlign w:val="center"/>
          </w:tcPr>
          <w:p>
            <w:pPr>
              <w:jc w:val="center"/>
              <w:rPr>
                <w:rFonts w:asciiTheme="minorEastAsia" w:hAnsiTheme="minorEastAsia"/>
                <w:szCs w:val="21"/>
              </w:rPr>
            </w:pPr>
            <w:r>
              <w:rPr>
                <w:rFonts w:hint="eastAsia" w:asciiTheme="minorEastAsia" w:hAnsiTheme="minorEastAsia"/>
              </w:rPr>
              <w:t>4</w:t>
            </w:r>
          </w:p>
        </w:tc>
        <w:tc>
          <w:tcPr>
            <w:tcW w:w="3947" w:type="dxa"/>
            <w:vAlign w:val="center"/>
          </w:tcPr>
          <w:p>
            <w:pPr>
              <w:spacing w:line="320" w:lineRule="exact"/>
              <w:rPr>
                <w:rFonts w:asciiTheme="minorEastAsia" w:hAnsiTheme="minorEastAsia"/>
                <w:szCs w:val="21"/>
              </w:rPr>
            </w:pPr>
            <w:r>
              <w:rPr>
                <w:rFonts w:hint="eastAsia" w:asciiTheme="minorEastAsia" w:hAnsiTheme="minorEastAsia"/>
              </w:rPr>
              <w:t>把人才称号作为承担科研项目、职称评聘、评优评奖、学位点申报的限制性条件</w:t>
            </w:r>
          </w:p>
        </w:tc>
        <w:tc>
          <w:tcPr>
            <w:tcW w:w="6237" w:type="dxa"/>
            <w:vAlign w:val="center"/>
          </w:tcPr>
          <w:p>
            <w:pPr>
              <w:spacing w:line="320" w:lineRule="exact"/>
              <w:rPr>
                <w:rFonts w:asciiTheme="minorEastAsia" w:hAnsiTheme="minorEastAsia"/>
                <w:szCs w:val="21"/>
              </w:rPr>
            </w:pPr>
            <w:r>
              <w:rPr>
                <w:rFonts w:hint="eastAsia" w:asciiTheme="minorEastAsia" w:hAnsiTheme="minorEastAsia"/>
                <w:szCs w:val="21"/>
              </w:rPr>
              <w:t>未</w:t>
            </w:r>
            <w:r>
              <w:rPr>
                <w:rFonts w:asciiTheme="minorEastAsia" w:hAnsiTheme="minorEastAsia"/>
                <w:szCs w:val="21"/>
              </w:rPr>
              <w:t>将人才称号作为</w:t>
            </w:r>
            <w:r>
              <w:rPr>
                <w:rFonts w:hint="eastAsia" w:asciiTheme="minorEastAsia" w:hAnsiTheme="minorEastAsia"/>
              </w:rPr>
              <w:t>承担科研项目、职称评聘、评优评奖的限制性条件。</w:t>
            </w:r>
          </w:p>
        </w:tc>
        <w:tc>
          <w:tcPr>
            <w:tcW w:w="1701" w:type="dxa"/>
            <w:vAlign w:val="center"/>
          </w:tcPr>
          <w:p>
            <w:pPr>
              <w:widowControl/>
              <w:jc w:val="center"/>
            </w:pPr>
            <w:r>
              <w:rPr>
                <w:rFonts w:hint="eastAsia" w:asciiTheme="minorEastAsia" w:hAnsiTheme="minorEastAsia"/>
                <w:szCs w:val="21"/>
              </w:rPr>
              <w:t>持续保持</w:t>
            </w:r>
          </w:p>
        </w:tc>
        <w:tc>
          <w:tcPr>
            <w:tcW w:w="1729" w:type="dxa"/>
            <w:vAlign w:val="center"/>
          </w:tcPr>
          <w:p>
            <w:pPr>
              <w:jc w:val="center"/>
            </w:pPr>
            <w:r>
              <w:t>人事处</w:t>
            </w:r>
            <w:r>
              <w:rPr>
                <w:rFonts w:hint="eastAsia"/>
              </w:rPr>
              <w:t>、</w:t>
            </w:r>
            <w: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90" w:type="dxa"/>
            <w:vAlign w:val="center"/>
          </w:tcPr>
          <w:p>
            <w:pPr>
              <w:jc w:val="center"/>
              <w:rPr>
                <w:rFonts w:asciiTheme="minorEastAsia" w:hAnsiTheme="minorEastAsia"/>
              </w:rPr>
            </w:pPr>
            <w:r>
              <w:rPr>
                <w:rFonts w:hint="eastAsia" w:asciiTheme="minorEastAsia" w:hAnsiTheme="minorEastAsia"/>
              </w:rPr>
              <w:t>5</w:t>
            </w:r>
          </w:p>
        </w:tc>
        <w:tc>
          <w:tcPr>
            <w:tcW w:w="3947" w:type="dxa"/>
            <w:vAlign w:val="center"/>
          </w:tcPr>
          <w:p>
            <w:pPr>
              <w:spacing w:line="320" w:lineRule="exact"/>
              <w:rPr>
                <w:rFonts w:asciiTheme="minorEastAsia" w:hAnsiTheme="minorEastAsia"/>
              </w:rPr>
            </w:pPr>
            <w:r>
              <w:rPr>
                <w:rFonts w:hint="eastAsia" w:asciiTheme="minorEastAsia" w:hAnsiTheme="minorEastAsia"/>
              </w:rPr>
              <w:t>科研项目、职称评聘、评优评奖、学位点申报等有关申报书设置填写人才称号栏目</w:t>
            </w:r>
          </w:p>
        </w:tc>
        <w:tc>
          <w:tcPr>
            <w:tcW w:w="6237" w:type="dxa"/>
            <w:vAlign w:val="center"/>
          </w:tcPr>
          <w:p>
            <w:pPr>
              <w:spacing w:line="320" w:lineRule="exact"/>
              <w:rPr>
                <w:rFonts w:asciiTheme="minorEastAsia" w:hAnsiTheme="minorEastAsia"/>
                <w:szCs w:val="21"/>
              </w:rPr>
            </w:pPr>
            <w:r>
              <w:rPr>
                <w:rFonts w:hint="eastAsia" w:asciiTheme="minorEastAsia" w:hAnsiTheme="minorEastAsia"/>
                <w:szCs w:val="21"/>
              </w:rPr>
              <w:t>有关申报书未设置填写人才称号栏目。</w:t>
            </w:r>
          </w:p>
        </w:tc>
        <w:tc>
          <w:tcPr>
            <w:tcW w:w="1701" w:type="dxa"/>
            <w:vAlign w:val="center"/>
          </w:tcPr>
          <w:p>
            <w:pPr>
              <w:jc w:val="center"/>
              <w:rPr>
                <w:rFonts w:ascii="宋体" w:hAnsi="宋体" w:eastAsia="宋体" w:cs="宋体"/>
                <w:kern w:val="0"/>
                <w:szCs w:val="21"/>
              </w:rPr>
            </w:pPr>
            <w:r>
              <w:rPr>
                <w:rFonts w:hint="eastAsia" w:asciiTheme="minorEastAsia" w:hAnsiTheme="minorEastAsia"/>
                <w:szCs w:val="21"/>
              </w:rPr>
              <w:t>持续保持</w:t>
            </w:r>
          </w:p>
        </w:tc>
        <w:tc>
          <w:tcPr>
            <w:tcW w:w="1729" w:type="dxa"/>
            <w:vAlign w:val="center"/>
          </w:tcPr>
          <w:p>
            <w:pPr>
              <w:jc w:val="center"/>
            </w:pPr>
            <w: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90" w:type="dxa"/>
            <w:vAlign w:val="center"/>
          </w:tcPr>
          <w:p>
            <w:pPr>
              <w:jc w:val="center"/>
              <w:rPr>
                <w:rFonts w:asciiTheme="minorEastAsia" w:hAnsiTheme="minorEastAsia"/>
              </w:rPr>
            </w:pPr>
            <w:r>
              <w:rPr>
                <w:rFonts w:hint="eastAsia" w:asciiTheme="minorEastAsia" w:hAnsiTheme="minorEastAsia"/>
              </w:rPr>
              <w:t>6</w:t>
            </w:r>
          </w:p>
        </w:tc>
        <w:tc>
          <w:tcPr>
            <w:tcW w:w="3947" w:type="dxa"/>
            <w:vAlign w:val="center"/>
          </w:tcPr>
          <w:p>
            <w:pPr>
              <w:spacing w:line="320" w:lineRule="exact"/>
              <w:rPr>
                <w:rFonts w:asciiTheme="minorEastAsia" w:hAnsiTheme="minorEastAsia"/>
              </w:rPr>
            </w:pPr>
            <w:r>
              <w:rPr>
                <w:rFonts w:hint="eastAsia" w:asciiTheme="minorEastAsia" w:hAnsiTheme="minorEastAsia"/>
              </w:rPr>
              <w:t>将人才称号与物质利益简单挂钩</w:t>
            </w:r>
          </w:p>
        </w:tc>
        <w:tc>
          <w:tcPr>
            <w:tcW w:w="6237" w:type="dxa"/>
            <w:vAlign w:val="center"/>
          </w:tcPr>
          <w:p>
            <w:pPr>
              <w:spacing w:line="320" w:lineRule="exact"/>
              <w:rPr>
                <w:rFonts w:asciiTheme="minorEastAsia" w:hAnsiTheme="minorEastAsia"/>
                <w:szCs w:val="21"/>
              </w:rPr>
            </w:pPr>
            <w:r>
              <w:rPr>
                <w:rFonts w:hint="eastAsia" w:asciiTheme="minorEastAsia" w:hAnsiTheme="minorEastAsia"/>
                <w:szCs w:val="21"/>
              </w:rPr>
              <w:t>未</w:t>
            </w:r>
            <w:r>
              <w:rPr>
                <w:rFonts w:hint="eastAsia" w:asciiTheme="minorEastAsia" w:hAnsiTheme="minorEastAsia"/>
              </w:rPr>
              <w:t>将人才称号与物质利益简单挂钩，更加突出人才称号获得者的岗位职责、业绩贡献等评价。</w:t>
            </w:r>
          </w:p>
        </w:tc>
        <w:tc>
          <w:tcPr>
            <w:tcW w:w="1701" w:type="dxa"/>
            <w:vAlign w:val="center"/>
          </w:tcPr>
          <w:p>
            <w:pPr>
              <w:jc w:val="center"/>
              <w:rPr>
                <w:rFonts w:ascii="宋体" w:hAnsi="宋体" w:eastAsia="宋体" w:cs="宋体"/>
                <w:kern w:val="0"/>
                <w:szCs w:val="21"/>
              </w:rPr>
            </w:pPr>
            <w:r>
              <w:rPr>
                <w:rFonts w:hint="eastAsia" w:asciiTheme="minorEastAsia" w:hAnsiTheme="minorEastAsia"/>
              </w:rPr>
              <w:t>持续保持</w:t>
            </w:r>
          </w:p>
        </w:tc>
        <w:tc>
          <w:tcPr>
            <w:tcW w:w="1729" w:type="dxa"/>
            <w:vAlign w:val="center"/>
          </w:tcPr>
          <w:p>
            <w:pPr>
              <w:jc w:val="center"/>
            </w:pPr>
            <w:r>
              <w:rPr>
                <w:rFonts w:hint="eastAsia"/>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90" w:type="dxa"/>
            <w:vAlign w:val="center"/>
          </w:tcPr>
          <w:p>
            <w:pPr>
              <w:jc w:val="center"/>
              <w:rPr>
                <w:rFonts w:asciiTheme="minorEastAsia" w:hAnsiTheme="minorEastAsia"/>
                <w:szCs w:val="21"/>
              </w:rPr>
            </w:pPr>
            <w:r>
              <w:rPr>
                <w:rFonts w:hint="eastAsia" w:asciiTheme="minorEastAsia" w:hAnsiTheme="minorEastAsia"/>
              </w:rPr>
              <w:t>7</w:t>
            </w:r>
          </w:p>
        </w:tc>
        <w:tc>
          <w:tcPr>
            <w:tcW w:w="3947" w:type="dxa"/>
            <w:vAlign w:val="center"/>
          </w:tcPr>
          <w:p>
            <w:pPr>
              <w:spacing w:line="320" w:lineRule="exact"/>
              <w:rPr>
                <w:rFonts w:asciiTheme="minorEastAsia" w:hAnsiTheme="minorEastAsia"/>
                <w:szCs w:val="21"/>
              </w:rPr>
            </w:pPr>
            <w:r>
              <w:rPr>
                <w:rFonts w:hint="eastAsia" w:asciiTheme="minorEastAsia" w:hAnsiTheme="minorEastAsia"/>
              </w:rPr>
              <w:t>各级各类学校不得通过设置奖金等方式违规争抢生源。</w:t>
            </w:r>
          </w:p>
        </w:tc>
        <w:tc>
          <w:tcPr>
            <w:tcW w:w="6237" w:type="dxa"/>
            <w:vAlign w:val="center"/>
          </w:tcPr>
          <w:p>
            <w:pPr>
              <w:spacing w:line="320" w:lineRule="exact"/>
              <w:rPr>
                <w:rFonts w:asciiTheme="minorEastAsia" w:hAnsiTheme="minorEastAsia"/>
                <w:szCs w:val="21"/>
              </w:rPr>
            </w:pPr>
            <w:r>
              <w:rPr>
                <w:rFonts w:hint="eastAsia" w:asciiTheme="minorEastAsia" w:hAnsiTheme="minorEastAsia"/>
                <w:szCs w:val="21"/>
              </w:rPr>
              <w:t>学校未</w:t>
            </w:r>
            <w:r>
              <w:rPr>
                <w:rFonts w:asciiTheme="minorEastAsia" w:hAnsiTheme="minorEastAsia"/>
                <w:szCs w:val="21"/>
              </w:rPr>
              <w:t>通过设置奖金等方式违规争抢生源</w:t>
            </w:r>
            <w:r>
              <w:rPr>
                <w:rFonts w:hint="eastAsia" w:asciiTheme="minorEastAsia" w:hAnsiTheme="minorEastAsia"/>
                <w:szCs w:val="21"/>
              </w:rPr>
              <w:t>。</w:t>
            </w:r>
          </w:p>
        </w:tc>
        <w:tc>
          <w:tcPr>
            <w:tcW w:w="1701" w:type="dxa"/>
            <w:vAlign w:val="center"/>
          </w:tcPr>
          <w:p>
            <w:pPr>
              <w:spacing w:line="320" w:lineRule="exact"/>
              <w:jc w:val="center"/>
              <w:rPr>
                <w:rFonts w:asciiTheme="minorEastAsia" w:hAnsiTheme="minorEastAsia"/>
                <w:szCs w:val="21"/>
              </w:rPr>
            </w:pPr>
            <w:r>
              <w:rPr>
                <w:rFonts w:hint="eastAsia" w:asciiTheme="minorEastAsia" w:hAnsiTheme="minorEastAsia"/>
                <w:szCs w:val="21"/>
              </w:rPr>
              <w:t>持续保持</w:t>
            </w:r>
          </w:p>
        </w:tc>
        <w:tc>
          <w:tcPr>
            <w:tcW w:w="1729" w:type="dxa"/>
            <w:vAlign w:val="center"/>
          </w:tcPr>
          <w:p>
            <w:pPr>
              <w:spacing w:line="320" w:lineRule="exact"/>
              <w:jc w:val="center"/>
              <w:rPr>
                <w:rFonts w:asciiTheme="minorEastAsia" w:hAnsiTheme="minorEastAsia"/>
                <w:szCs w:val="21"/>
              </w:rPr>
            </w:pPr>
            <w:r>
              <w:rPr>
                <w:rFonts w:asciiTheme="minorEastAsia" w:hAnsiTheme="minorEastAsia"/>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0" w:type="dxa"/>
            <w:vAlign w:val="center"/>
          </w:tcPr>
          <w:p>
            <w:pPr>
              <w:jc w:val="center"/>
              <w:rPr>
                <w:rFonts w:asciiTheme="minorEastAsia" w:hAnsiTheme="minorEastAsia"/>
                <w:szCs w:val="21"/>
              </w:rPr>
            </w:pPr>
            <w:r>
              <w:rPr>
                <w:rFonts w:hint="eastAsia" w:asciiTheme="minorEastAsia" w:hAnsiTheme="minorEastAsia"/>
              </w:rPr>
              <w:t>8</w:t>
            </w:r>
          </w:p>
        </w:tc>
        <w:tc>
          <w:tcPr>
            <w:tcW w:w="3947" w:type="dxa"/>
            <w:vAlign w:val="center"/>
          </w:tcPr>
          <w:p>
            <w:pPr>
              <w:spacing w:line="320" w:lineRule="exact"/>
              <w:rPr>
                <w:rFonts w:asciiTheme="minorEastAsia" w:hAnsiTheme="minorEastAsia"/>
                <w:szCs w:val="21"/>
              </w:rPr>
            </w:pPr>
            <w:r>
              <w:rPr>
                <w:rFonts w:hint="eastAsia" w:asciiTheme="minorEastAsia" w:hAnsiTheme="minorEastAsia"/>
              </w:rPr>
              <w:t>在招聘公告和实际操作中将毕业院校、国（境）外学习经历、学习方式作为限制性条件。</w:t>
            </w:r>
          </w:p>
        </w:tc>
        <w:tc>
          <w:tcPr>
            <w:tcW w:w="6237" w:type="dxa"/>
            <w:vAlign w:val="center"/>
          </w:tcPr>
          <w:p>
            <w:pPr>
              <w:spacing w:line="320" w:lineRule="exact"/>
              <w:rPr>
                <w:rFonts w:asciiTheme="minorEastAsia" w:hAnsiTheme="minorEastAsia"/>
                <w:szCs w:val="21"/>
              </w:rPr>
            </w:pPr>
            <w:r>
              <w:rPr>
                <w:rFonts w:hint="eastAsia" w:asciiTheme="minorEastAsia" w:hAnsiTheme="minorEastAsia"/>
                <w:szCs w:val="21"/>
              </w:rPr>
              <w:t>学校未</w:t>
            </w:r>
            <w:r>
              <w:rPr>
                <w:rFonts w:asciiTheme="minorEastAsia" w:hAnsiTheme="minorEastAsia"/>
                <w:szCs w:val="21"/>
              </w:rPr>
              <w:t>将</w:t>
            </w:r>
            <w:r>
              <w:rPr>
                <w:rFonts w:hint="eastAsia" w:asciiTheme="minorEastAsia" w:hAnsiTheme="minorEastAsia"/>
              </w:rPr>
              <w:t>毕业院校、国（境）外学习经历、学习方式作为人才招聘的限制性条件。</w:t>
            </w:r>
          </w:p>
        </w:tc>
        <w:tc>
          <w:tcPr>
            <w:tcW w:w="1701" w:type="dxa"/>
            <w:vAlign w:val="center"/>
          </w:tcPr>
          <w:p>
            <w:pPr>
              <w:jc w:val="center"/>
            </w:pPr>
            <w:r>
              <w:rPr>
                <w:rFonts w:hint="eastAsia" w:asciiTheme="minorEastAsia" w:hAnsiTheme="minorEastAsia"/>
              </w:rPr>
              <w:t>持续保持</w:t>
            </w:r>
          </w:p>
        </w:tc>
        <w:tc>
          <w:tcPr>
            <w:tcW w:w="1729" w:type="dxa"/>
            <w:vAlign w:val="center"/>
          </w:tcPr>
          <w:p>
            <w:pPr>
              <w:jc w:val="center"/>
            </w:pPr>
            <w: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90" w:type="dxa"/>
            <w:vAlign w:val="center"/>
          </w:tcPr>
          <w:p>
            <w:pPr>
              <w:jc w:val="center"/>
              <w:rPr>
                <w:rFonts w:asciiTheme="minorEastAsia" w:hAnsiTheme="minorEastAsia"/>
              </w:rPr>
            </w:pPr>
            <w:r>
              <w:rPr>
                <w:rFonts w:hint="eastAsia" w:asciiTheme="minorEastAsia" w:hAnsiTheme="minorEastAsia"/>
              </w:rPr>
              <w:t>9</w:t>
            </w:r>
          </w:p>
        </w:tc>
        <w:tc>
          <w:tcPr>
            <w:tcW w:w="3947" w:type="dxa"/>
            <w:vAlign w:val="center"/>
          </w:tcPr>
          <w:p>
            <w:pPr>
              <w:spacing w:line="320" w:lineRule="exact"/>
              <w:rPr>
                <w:rFonts w:asciiTheme="minorEastAsia" w:hAnsiTheme="minorEastAsia"/>
              </w:rPr>
            </w:pPr>
            <w:r>
              <w:rPr>
                <w:rFonts w:hint="eastAsia" w:asciiTheme="minorEastAsia" w:hAnsiTheme="minorEastAsia"/>
              </w:rPr>
              <w:t>在学校招聘、职称评聘、职务职级晋升等方面，将职业学校毕业生与普通学校毕业生同等对待。</w:t>
            </w:r>
          </w:p>
        </w:tc>
        <w:tc>
          <w:tcPr>
            <w:tcW w:w="6237" w:type="dxa"/>
            <w:vAlign w:val="center"/>
          </w:tcPr>
          <w:p>
            <w:pPr>
              <w:spacing w:line="320" w:lineRule="exact"/>
              <w:rPr>
                <w:rFonts w:asciiTheme="minorEastAsia" w:hAnsiTheme="minorEastAsia"/>
                <w:szCs w:val="21"/>
              </w:rPr>
            </w:pPr>
            <w:r>
              <w:rPr>
                <w:rFonts w:hint="eastAsia" w:asciiTheme="minorEastAsia" w:hAnsiTheme="minorEastAsia"/>
              </w:rPr>
              <w:t>学校未在人员招聘、职称评聘和职务晋升中将职业学校毕业生与普通学校毕业生区别对待。</w:t>
            </w:r>
          </w:p>
        </w:tc>
        <w:tc>
          <w:tcPr>
            <w:tcW w:w="1701" w:type="dxa"/>
            <w:vAlign w:val="center"/>
          </w:tcPr>
          <w:p>
            <w:pPr>
              <w:jc w:val="center"/>
              <w:rPr>
                <w:rFonts w:ascii="宋体" w:hAnsi="宋体" w:eastAsia="宋体" w:cs="宋体"/>
                <w:kern w:val="0"/>
                <w:szCs w:val="21"/>
              </w:rPr>
            </w:pPr>
            <w:r>
              <w:rPr>
                <w:rFonts w:hint="eastAsia" w:asciiTheme="minorEastAsia" w:hAnsiTheme="minorEastAsia"/>
              </w:rPr>
              <w:t>持续保持</w:t>
            </w:r>
          </w:p>
        </w:tc>
        <w:tc>
          <w:tcPr>
            <w:tcW w:w="1729" w:type="dxa"/>
            <w:vAlign w:val="center"/>
          </w:tcPr>
          <w:p>
            <w:pPr>
              <w:jc w:val="center"/>
            </w:pPr>
            <w:r>
              <w:t>人事处</w:t>
            </w:r>
          </w:p>
        </w:tc>
      </w:tr>
    </w:tbl>
    <w:p>
      <w:pPr>
        <w:jc w:val="center"/>
        <w:rPr>
          <w:rFonts w:ascii="方正小标宋简体" w:eastAsia="方正小标宋简体"/>
          <w:sz w:val="24"/>
        </w:rPr>
        <w:sectPr>
          <w:pgSz w:w="16838" w:h="11906" w:orient="landscape"/>
          <w:pgMar w:top="1418" w:right="1418" w:bottom="1418" w:left="1418" w:header="851" w:footer="992" w:gutter="0"/>
          <w:pgNumType w:fmt="numberInDash"/>
          <w:cols w:space="425" w:num="1"/>
          <w:docGrid w:type="linesAndChars" w:linePitch="312" w:charSpace="0"/>
        </w:sectPr>
      </w:pPr>
    </w:p>
    <w:p>
      <w:pPr>
        <w:pStyle w:val="2"/>
        <w:spacing w:before="0" w:beforeAutospacing="0" w:after="0" w:afterAutospacing="0" w:line="560" w:lineRule="exact"/>
        <w:jc w:val="center"/>
        <w:rPr>
          <w:rFonts w:ascii="方正小标宋简体" w:eastAsia="方正小标宋简体"/>
          <w:b w:val="0"/>
          <w:sz w:val="32"/>
          <w:szCs w:val="44"/>
        </w:rPr>
      </w:pPr>
      <w:bookmarkStart w:id="16" w:name="_Toc100495682"/>
      <w:r>
        <w:rPr>
          <w:rFonts w:hint="eastAsia" w:ascii="方正小标宋简体" w:eastAsia="方正小标宋简体"/>
          <w:b w:val="0"/>
          <w:sz w:val="32"/>
          <w:szCs w:val="44"/>
        </w:rPr>
        <w:t>中共滁州学院委员会滁州学院关于进一步</w:t>
      </w:r>
    </w:p>
    <w:p>
      <w:pPr>
        <w:pStyle w:val="2"/>
        <w:spacing w:before="0" w:beforeAutospacing="0" w:after="0" w:afterAutospacing="0" w:line="560" w:lineRule="exact"/>
        <w:jc w:val="center"/>
        <w:rPr>
          <w:rFonts w:ascii="方正小标宋简体" w:eastAsia="方正小标宋简体"/>
          <w:b w:val="0"/>
          <w:sz w:val="32"/>
          <w:szCs w:val="44"/>
        </w:rPr>
      </w:pPr>
      <w:r>
        <w:rPr>
          <w:rFonts w:hint="eastAsia" w:ascii="方正小标宋简体" w:eastAsia="方正小标宋简体"/>
          <w:b w:val="0"/>
          <w:sz w:val="32"/>
          <w:szCs w:val="44"/>
        </w:rPr>
        <w:t>加强人才培养中心地位的若干意见</w:t>
      </w:r>
      <w:bookmarkEnd w:id="14"/>
      <w:bookmarkEnd w:id="16"/>
    </w:p>
    <w:p>
      <w:pPr>
        <w:spacing w:line="560" w:lineRule="exact"/>
        <w:jc w:val="center"/>
        <w:rPr>
          <w:rFonts w:ascii="仿宋_GB2312" w:eastAsia="仿宋_GB2312"/>
          <w:sz w:val="28"/>
          <w:szCs w:val="32"/>
        </w:rPr>
      </w:pPr>
      <w:bookmarkStart w:id="17" w:name="文件编号"/>
      <w:r>
        <w:rPr>
          <w:rFonts w:hint="eastAsia" w:ascii="仿宋_GB2312" w:eastAsia="仿宋_GB2312"/>
          <w:sz w:val="28"/>
          <w:szCs w:val="32"/>
        </w:rPr>
        <w:t>校党字〔</w:t>
      </w:r>
      <w:r>
        <w:rPr>
          <w:rFonts w:ascii="仿宋_GB2312" w:eastAsia="仿宋_GB2312"/>
          <w:sz w:val="28"/>
          <w:szCs w:val="32"/>
        </w:rPr>
        <w:t>2019〕30号</w:t>
      </w:r>
      <w:bookmarkEnd w:id="17"/>
    </w:p>
    <w:p>
      <w:pPr>
        <w:spacing w:line="560" w:lineRule="exact"/>
        <w:ind w:firstLine="560" w:firstLineChars="200"/>
        <w:rPr>
          <w:rFonts w:ascii="仿宋_GB2312" w:eastAsia="仿宋_GB2312"/>
          <w:sz w:val="28"/>
          <w:szCs w:val="32"/>
        </w:rPr>
      </w:pPr>
      <w:r>
        <w:rPr>
          <w:rFonts w:hint="eastAsia" w:ascii="仿宋_GB2312" w:eastAsia="仿宋_GB2312"/>
          <w:sz w:val="28"/>
          <w:szCs w:val="32"/>
        </w:rPr>
        <w:t>为深入贯彻落实全国全省教育大会和新时代全国高等学校本科工作会议精神，回归大学之本，牢固树立人才培养中心地位，深入推进内涵建设和教育教学改革，提高人才培养质量，根据学校“十三五”规划和第三次党代会提出的目标任务要求，现就进一步加强人才培养中心地位提出如下意见。</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一、提高认识，不断强化人才培养中心地位</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w:t>
      </w:r>
      <w:r>
        <w:rPr>
          <w:rFonts w:ascii="仿宋_GB2312" w:eastAsia="仿宋_GB2312"/>
          <w:b/>
          <w:bCs/>
          <w:sz w:val="28"/>
          <w:szCs w:val="32"/>
        </w:rPr>
        <w:t>.</w:t>
      </w:r>
      <w:r>
        <w:rPr>
          <w:rFonts w:hint="eastAsia" w:ascii="仿宋_GB2312" w:eastAsia="仿宋_GB2312"/>
          <w:b/>
          <w:bCs/>
          <w:sz w:val="28"/>
          <w:szCs w:val="32"/>
        </w:rPr>
        <w:t>构筑全员育人新格局。</w:t>
      </w:r>
      <w:r>
        <w:rPr>
          <w:rFonts w:hint="eastAsia" w:ascii="仿宋_GB2312" w:eastAsia="仿宋_GB2312"/>
          <w:sz w:val="28"/>
          <w:szCs w:val="32"/>
        </w:rPr>
        <w:t>全校上下要树立“以学生为中心”理念，始终坚持育人为本，努力营造全员育人、全方位育人的氛围，真正落实全过程育人的体制机制。切实改进各部门工作作风，自觉、主动、创造性地为教学工作服务。健全全员育人工作机制，积极引导全校教职员工立足岗位，坚持教书育人、管理育人、服务育人，率先垂范、恪尽职守，努力形成领导重视教学、教师热爱教学、政策倾斜教学、经费优先教学、科研促进教学、管理服务教学、后勤保障教学、舆论导向教学、人人关心教学、一切为了育人的良好格局。</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2</w:t>
      </w:r>
      <w:r>
        <w:rPr>
          <w:rFonts w:ascii="仿宋_GB2312" w:eastAsia="仿宋_GB2312"/>
          <w:b/>
          <w:bCs/>
          <w:sz w:val="28"/>
          <w:szCs w:val="32"/>
        </w:rPr>
        <w:t>.</w:t>
      </w:r>
      <w:r>
        <w:rPr>
          <w:rFonts w:hint="eastAsia" w:ascii="仿宋_GB2312" w:eastAsia="仿宋_GB2312"/>
          <w:b/>
          <w:bCs/>
          <w:sz w:val="28"/>
          <w:szCs w:val="32"/>
        </w:rPr>
        <w:t>落实教学工作责任制。</w:t>
      </w:r>
      <w:r>
        <w:rPr>
          <w:rFonts w:hint="eastAsia" w:ascii="仿宋_GB2312" w:eastAsia="仿宋_GB2312"/>
          <w:sz w:val="28"/>
          <w:szCs w:val="32"/>
        </w:rPr>
        <w:t>人才培养是学校的根本任务，教学质量是衡量学校办学水平的核心标准。学校各级党政主要领导要把主要精力聚焦到提高质量上，带头听课、带头调查研究，亲自抓教学质量，着力解决教育教学中的难点问题。学校党政主要领导是全校教学质量第一责任人，主管副校长是直接责任人；各二级学院党政主要负责人是学院教学质量第一责任人，主管副院长是直接责任人。</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3</w:t>
      </w:r>
      <w:r>
        <w:rPr>
          <w:rFonts w:ascii="仿宋_GB2312" w:eastAsia="仿宋_GB2312"/>
          <w:b/>
          <w:bCs/>
          <w:sz w:val="28"/>
          <w:szCs w:val="32"/>
        </w:rPr>
        <w:t>.</w:t>
      </w:r>
      <w:r>
        <w:rPr>
          <w:rFonts w:hint="eastAsia" w:ascii="仿宋_GB2312" w:eastAsia="仿宋_GB2312"/>
          <w:b/>
          <w:bCs/>
          <w:sz w:val="28"/>
          <w:szCs w:val="32"/>
        </w:rPr>
        <w:t>坚持教学工作例会制。</w:t>
      </w:r>
      <w:r>
        <w:rPr>
          <w:rFonts w:hint="eastAsia" w:ascii="仿宋_GB2312" w:eastAsia="仿宋_GB2312"/>
          <w:sz w:val="28"/>
          <w:szCs w:val="32"/>
        </w:rPr>
        <w:t>学校党委常委会、校长办公会每学期至少召开1次专题会议研究教学工作，坚持每月召开1次教学工作例会，每年召开1次全校本科教学工作会议；二级学院党政联席会议每学期至少召开2次专题会议研究本科教学工作，学院每学期至少召开1次全院教学工作会议；研究解决教学工作中的新情况、新问题，提出改进教学工作的新思路、新举措。要充分且有效发挥校院两级教学工作指导委员会作用。</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二、强化教书育人，发挥教师主导作用</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4</w:t>
      </w:r>
      <w:r>
        <w:rPr>
          <w:rFonts w:ascii="仿宋_GB2312" w:eastAsia="仿宋_GB2312"/>
          <w:b/>
          <w:bCs/>
          <w:sz w:val="28"/>
          <w:szCs w:val="32"/>
        </w:rPr>
        <w:t>.</w:t>
      </w:r>
      <w:r>
        <w:rPr>
          <w:rFonts w:hint="eastAsia" w:ascii="仿宋_GB2312" w:eastAsia="仿宋_GB2312"/>
          <w:b/>
          <w:bCs/>
          <w:sz w:val="28"/>
          <w:szCs w:val="32"/>
        </w:rPr>
        <w:t>加强师德师风建设。</w:t>
      </w:r>
      <w:r>
        <w:rPr>
          <w:rFonts w:hint="eastAsia" w:ascii="仿宋_GB2312" w:eastAsia="仿宋_GB2312"/>
          <w:sz w:val="28"/>
          <w:szCs w:val="32"/>
        </w:rPr>
        <w:t>加强教师职业理想和职业道德教育，增强教师学为人师、行为示范的责任感和使命感，培养教师的高尚师德、优良教风、质量意识、敬业精神以及严谨务实的科学态度，引导教师把人才培养当作自己的首要职责，把教学工作当作自己的第一要务，潜心教书、精心育人，自觉践行“博学善导、敬业爱生”的教风。教师是课堂教学质量的第一责任人，要将主要精力放在教学上，不断探索课程改革；要关心、热爱学生，加强与学生的沟通与交流，激发学生学习的主动性和积极性。</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5</w:t>
      </w:r>
      <w:r>
        <w:rPr>
          <w:rFonts w:ascii="仿宋_GB2312" w:eastAsia="仿宋_GB2312"/>
          <w:b/>
          <w:bCs/>
          <w:sz w:val="28"/>
          <w:szCs w:val="32"/>
        </w:rPr>
        <w:t>.</w:t>
      </w:r>
      <w:r>
        <w:rPr>
          <w:rFonts w:hint="eastAsia" w:ascii="仿宋_GB2312" w:eastAsia="仿宋_GB2312"/>
          <w:b/>
          <w:bCs/>
          <w:sz w:val="28"/>
          <w:szCs w:val="32"/>
        </w:rPr>
        <w:t>提升教师教学能力。</w:t>
      </w:r>
      <w:r>
        <w:rPr>
          <w:rFonts w:hint="eastAsia" w:ascii="仿宋_GB2312" w:eastAsia="仿宋_GB2312"/>
          <w:sz w:val="28"/>
          <w:szCs w:val="32"/>
        </w:rPr>
        <w:t>建立并实施教师轮训制度，广泛深入开展教师培养培训和能力提升活动，满足教师个性化发展需求，提升教师的专业水平和教学能力。完善青年教师导师制，指导青年教师做好职业发展规划。鼓励教师融研于教，努力把科研优势转化为教学优势，把科研成果转化为教学资源，促进科研与教学的融合，促进科研团队与教学团队的融合。倡导教师积极参与教学改革和研究，提高教师的教学水平，打造高水平教学团队。</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6</w:t>
      </w:r>
      <w:r>
        <w:rPr>
          <w:rFonts w:ascii="仿宋_GB2312" w:eastAsia="仿宋_GB2312"/>
          <w:b/>
          <w:bCs/>
          <w:sz w:val="28"/>
          <w:szCs w:val="32"/>
        </w:rPr>
        <w:t>.</w:t>
      </w:r>
      <w:r>
        <w:rPr>
          <w:rFonts w:hint="eastAsia" w:ascii="仿宋_GB2312" w:eastAsia="仿宋_GB2312"/>
          <w:b/>
          <w:bCs/>
          <w:sz w:val="28"/>
          <w:szCs w:val="32"/>
        </w:rPr>
        <w:t>严格教师教学考核。</w:t>
      </w:r>
      <w:r>
        <w:rPr>
          <w:rFonts w:hint="eastAsia" w:ascii="仿宋_GB2312" w:eastAsia="仿宋_GB2312"/>
          <w:sz w:val="28"/>
          <w:szCs w:val="32"/>
        </w:rPr>
        <w:t>确定各级职称教师科学合理的学年基本课时数，作为年终考核、评优、聘用和职称晋升的必备条件。把教授为本科生上课作为基本制度，将承担本科教学任务作为教授聘任的基本要求，每位教授每学年至少须为本科生系统讲授一门课程。加大教学质量管理考核力度，完善新进教师和晋职教师教学标准的准入制度，引导教师投身教学，改变重科研轻教学的现象；对于未完成教学任务、教学效果差的教师，在年终考核、聘期考核和专业技术职务评聘中实行一票否决。</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7</w:t>
      </w:r>
      <w:r>
        <w:rPr>
          <w:rFonts w:ascii="仿宋_GB2312" w:eastAsia="仿宋_GB2312"/>
          <w:b/>
          <w:bCs/>
          <w:sz w:val="28"/>
          <w:szCs w:val="32"/>
        </w:rPr>
        <w:t>.</w:t>
      </w:r>
      <w:r>
        <w:rPr>
          <w:rFonts w:hint="eastAsia" w:ascii="仿宋_GB2312" w:eastAsia="仿宋_GB2312"/>
          <w:b/>
          <w:bCs/>
          <w:sz w:val="28"/>
          <w:szCs w:val="32"/>
        </w:rPr>
        <w:t>完善教学激励机制。</w:t>
      </w:r>
      <w:r>
        <w:rPr>
          <w:rFonts w:hint="eastAsia" w:ascii="仿宋_GB2312" w:eastAsia="仿宋_GB2312"/>
          <w:sz w:val="28"/>
          <w:szCs w:val="32"/>
        </w:rPr>
        <w:t>大力表彰奖励在教学工作第一线做出突出贡献的教师，完善教学奖评审办法，增加评审办法中的教学质量要素，引导广大教师将提高教学水平作为个人发展的内生动力。在保留原有教学奖励项目的基础上，新设“课堂教学质量奖”和“杰出教学贡献奖”，对在教学工作中做出突出贡献的教师给予重奖，营造以教学为荣的良好氛围。在职称评审过程中，对荣获省级教坛新秀的教师、在省级及以上教学比赛中荣获二等奖及以上奖励的教师给予政策倾斜。稳步实施校级教学名师建设工程，培育优秀教学团队。</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三、以学生为中心，加强优良学风建设</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8</w:t>
      </w:r>
      <w:r>
        <w:rPr>
          <w:rFonts w:ascii="仿宋_GB2312" w:eastAsia="仿宋_GB2312"/>
          <w:b/>
          <w:bCs/>
          <w:sz w:val="28"/>
          <w:szCs w:val="32"/>
        </w:rPr>
        <w:t>.</w:t>
      </w:r>
      <w:r>
        <w:rPr>
          <w:rFonts w:hint="eastAsia" w:ascii="仿宋_GB2312" w:eastAsia="仿宋_GB2312"/>
          <w:b/>
          <w:bCs/>
          <w:sz w:val="28"/>
          <w:szCs w:val="32"/>
        </w:rPr>
        <w:t>全面提高学生综合素质。</w:t>
      </w:r>
      <w:r>
        <w:rPr>
          <w:rFonts w:hint="eastAsia" w:ascii="仿宋_GB2312" w:eastAsia="仿宋_GB2312"/>
          <w:sz w:val="28"/>
          <w:szCs w:val="32"/>
        </w:rPr>
        <w:t>引导学生树立正确的世界观、人生观、价值观，教育学生刻苦学习、志存高远、立志成才，培养学生正确的学习方法、学习态度，养成终身受用的良好习惯。引导和支持学生开展丰富多彩、富有特色的校园文化活动，将第二课堂活动与第一课堂教育有机结合，积极开展各种学生社团和科技、竞赛活动，激发学习兴趣、锻炼实践能力，全面提高学生的综合素质。</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9</w:t>
      </w:r>
      <w:r>
        <w:rPr>
          <w:rFonts w:ascii="仿宋_GB2312" w:eastAsia="仿宋_GB2312"/>
          <w:b/>
          <w:bCs/>
          <w:sz w:val="28"/>
          <w:szCs w:val="32"/>
        </w:rPr>
        <w:t>.</w:t>
      </w:r>
      <w:r>
        <w:rPr>
          <w:rFonts w:hint="eastAsia" w:ascii="仿宋_GB2312" w:eastAsia="仿宋_GB2312"/>
          <w:b/>
          <w:bCs/>
          <w:sz w:val="28"/>
          <w:szCs w:val="32"/>
        </w:rPr>
        <w:t>推进学生个性化发展。</w:t>
      </w:r>
      <w:r>
        <w:rPr>
          <w:rFonts w:hint="eastAsia" w:ascii="仿宋_GB2312" w:eastAsia="仿宋_GB2312"/>
          <w:sz w:val="28"/>
          <w:szCs w:val="32"/>
        </w:rPr>
        <w:t>学校教学应适应时代要求，以学生为中心，给予学生自主学习的时间与空间，以满足学生成长成才需要。继续完善和不断拓展第二专业学士学位、主辅修制等多样化人才成长途径。推动教师更新教学内容，重新设计教学环节，在教学内容、形式、方式、手段、机制等方面进行创新和改进, 满足学生生活、学习的需要。打破课程间、学科间、院系间、产学研的壁垒，充分发挥各方面的潜力，真正做到文理渗透、学科互补、资源共享、相互促进，加大创新精神、创新意识和创新能力的培养，不断提高人才培养的水平和能力。</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10</w:t>
      </w:r>
      <w:r>
        <w:rPr>
          <w:rFonts w:ascii="仿宋_GB2312" w:eastAsia="仿宋_GB2312"/>
          <w:b/>
          <w:bCs/>
          <w:sz w:val="28"/>
          <w:szCs w:val="32"/>
        </w:rPr>
        <w:t>.</w:t>
      </w:r>
      <w:r>
        <w:rPr>
          <w:rFonts w:hint="eastAsia" w:ascii="仿宋_GB2312" w:eastAsia="仿宋_GB2312"/>
          <w:b/>
          <w:bCs/>
          <w:sz w:val="28"/>
          <w:szCs w:val="32"/>
        </w:rPr>
        <w:t>加强优良学风建设。</w:t>
      </w:r>
      <w:r>
        <w:rPr>
          <w:rFonts w:hint="eastAsia" w:ascii="仿宋_GB2312" w:eastAsia="仿宋_GB2312"/>
          <w:sz w:val="28"/>
          <w:szCs w:val="32"/>
        </w:rPr>
        <w:t>将学风建设与学校德育工作有机结合，坚持管教结合、重在教育，形成“上下共抓，人人参与”的工作机制，引导学生树立正确的学习观、成才观和就业观。强化基本学业要求，严明学习纪律、严格考试管理、严肃考场纪律、严格评分标准，坚决杜绝考试作弊现象，整肃不端学习行为。完善学业预警制度，加强对学生学业的过程管理，采取必要的淘汰机制，保持良好的学风。加强学生学业指导，深化学习方法改革，探索帮助学生学会学习的有效途径，为学生学习过程提供完善的资源支持。引导学生自我教育、自我管理和自我服务，营造浓郁的学习氛围，充分调动学生学习的积极性和主动性。</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四、健全教学管理机构，提高管理效能</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11</w:t>
      </w:r>
      <w:r>
        <w:rPr>
          <w:rFonts w:ascii="仿宋_GB2312" w:eastAsia="仿宋_GB2312"/>
          <w:b/>
          <w:bCs/>
          <w:sz w:val="28"/>
          <w:szCs w:val="32"/>
        </w:rPr>
        <w:t>.</w:t>
      </w:r>
      <w:r>
        <w:rPr>
          <w:rFonts w:hint="eastAsia" w:ascii="仿宋_GB2312" w:eastAsia="仿宋_GB2312"/>
          <w:b/>
          <w:bCs/>
          <w:sz w:val="28"/>
          <w:szCs w:val="32"/>
        </w:rPr>
        <w:t>加强教学管理队伍建设。</w:t>
      </w:r>
      <w:r>
        <w:rPr>
          <w:rFonts w:hint="eastAsia" w:ascii="仿宋_GB2312" w:eastAsia="仿宋_GB2312"/>
          <w:sz w:val="28"/>
          <w:szCs w:val="32"/>
        </w:rPr>
        <w:t>加强教学管理队伍建设，优化教学管理队伍结构，增强现代管理意识和创新精神，加强业务学习与培训工作，打造一支“稳定性高、综合素质高、师生满意度高”的“三高”教学管理队伍。利用现代教育信息技术，提升教学管理的信息化和科学化水平，提高管理效率。</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12</w:t>
      </w:r>
      <w:r>
        <w:rPr>
          <w:rFonts w:ascii="仿宋_GB2312" w:eastAsia="仿宋_GB2312"/>
          <w:b/>
          <w:bCs/>
          <w:sz w:val="28"/>
          <w:szCs w:val="32"/>
        </w:rPr>
        <w:t>.</w:t>
      </w:r>
      <w:r>
        <w:rPr>
          <w:rFonts w:hint="eastAsia" w:ascii="仿宋_GB2312" w:eastAsia="仿宋_GB2312"/>
          <w:b/>
          <w:bCs/>
          <w:sz w:val="28"/>
          <w:szCs w:val="32"/>
        </w:rPr>
        <w:t>建立健全教学组织。</w:t>
      </w:r>
      <w:r>
        <w:rPr>
          <w:rFonts w:hint="eastAsia" w:ascii="仿宋_GB2312" w:eastAsia="仿宋_GB2312"/>
          <w:sz w:val="28"/>
          <w:szCs w:val="32"/>
        </w:rPr>
        <w:t>加强校院联动，推进工作重心下移，完善二级管理制度，充分发挥学院在提高本科教学质量中的主体作用，促进各学院建立和完善自我管理、自我发展的教学运行机制，提升学院教学管理水平。建立健全校院两级教学工作指导委员会、学术委员会、专业建设指导委员会等组织，充分发挥其在教学质量监控、高等教育研究、教学建设论证、教育政策咨询等方面的作用。</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13</w:t>
      </w:r>
      <w:r>
        <w:rPr>
          <w:rFonts w:ascii="仿宋_GB2312" w:eastAsia="仿宋_GB2312"/>
          <w:b/>
          <w:bCs/>
          <w:sz w:val="28"/>
          <w:szCs w:val="32"/>
        </w:rPr>
        <w:t>.</w:t>
      </w:r>
      <w:r>
        <w:rPr>
          <w:rFonts w:hint="eastAsia" w:ascii="仿宋_GB2312" w:eastAsia="仿宋_GB2312"/>
          <w:b/>
          <w:bCs/>
          <w:sz w:val="28"/>
          <w:szCs w:val="32"/>
        </w:rPr>
        <w:t>加强基层教学组织建设。</w:t>
      </w:r>
      <w:r>
        <w:rPr>
          <w:rFonts w:hint="eastAsia" w:ascii="仿宋_GB2312" w:eastAsia="仿宋_GB2312"/>
          <w:sz w:val="28"/>
          <w:szCs w:val="32"/>
        </w:rPr>
        <w:t xml:space="preserve">完善系、教研室、实验室等基层教学组织，充分发挥基层教学组织作用，为基础教学组织提供必要的工作场地及经费。树立并践行“学生中心、OBE、持续改进”理念，系、教研室要常态化开展专业建设、人才培养、课堂教学、实践教学等学习研讨活动；围绕课程教学，常态化开展说课、备课、评课、质量评估活动。积极推动基层教学组织、基本教学活动的“双基”达标建设和示范创建活动。 </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五、完善质量监控，构建质量保障长效机制</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14</w:t>
      </w:r>
      <w:r>
        <w:rPr>
          <w:rFonts w:ascii="仿宋_GB2312" w:eastAsia="仿宋_GB2312"/>
          <w:b/>
          <w:bCs/>
          <w:sz w:val="28"/>
          <w:szCs w:val="32"/>
        </w:rPr>
        <w:t>.</w:t>
      </w:r>
      <w:r>
        <w:rPr>
          <w:rFonts w:hint="eastAsia" w:ascii="仿宋_GB2312" w:eastAsia="仿宋_GB2312"/>
          <w:b/>
          <w:bCs/>
          <w:sz w:val="28"/>
          <w:szCs w:val="32"/>
        </w:rPr>
        <w:t>健全人才培养质量保障体系。</w:t>
      </w:r>
      <w:r>
        <w:rPr>
          <w:rFonts w:hint="eastAsia" w:ascii="仿宋_GB2312" w:eastAsia="仿宋_GB2312"/>
          <w:sz w:val="28"/>
          <w:szCs w:val="32"/>
        </w:rPr>
        <w:t>建立健全符合学校办学定位的人才培养质量标准体系和质量评价体系，制定并完善人才培养、主要教学环节、教学建设、教学质量管理等四个方面质量标准，形成过程与目标、定期与随机相结合评估考核机制，不断优化和创新教学管理体制机制，进一步健全具有自我控制、自我约束、自我保障功能的教学质量监控体系和运行机制，逐步建立“全方位、全过程、循环闭合、持续改进”的本科教学质量保障模式。</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15</w:t>
      </w:r>
      <w:r>
        <w:rPr>
          <w:rFonts w:ascii="仿宋_GB2312" w:eastAsia="仿宋_GB2312"/>
          <w:b/>
          <w:bCs/>
          <w:sz w:val="28"/>
          <w:szCs w:val="32"/>
        </w:rPr>
        <w:t>.</w:t>
      </w:r>
      <w:r>
        <w:rPr>
          <w:rFonts w:hint="eastAsia" w:ascii="仿宋_GB2312" w:eastAsia="仿宋_GB2312"/>
          <w:b/>
          <w:bCs/>
          <w:sz w:val="28"/>
          <w:szCs w:val="32"/>
        </w:rPr>
        <w:t>加强教学质量监控。</w:t>
      </w:r>
      <w:r>
        <w:rPr>
          <w:rFonts w:hint="eastAsia" w:ascii="仿宋_GB2312" w:eastAsia="仿宋_GB2312"/>
          <w:sz w:val="28"/>
          <w:szCs w:val="32"/>
        </w:rPr>
        <w:t>坚持“质量立校”的办学理念，加强日常教学管理，坚持三期教学检查、日常教学检查和专项检查制度，加强校、院两级教学督导和学生信息员工作，大力开展学生评教、督导评教和管理人员评教，健全教师、学院、学校三级教学质量保障体系。推进学院评估、专业评估和认证、课程评估和本科教学基本状态数据常态监测，加强毕业生质量跟踪调查，充分发挥各种质量保障手段的作用，建立用人单位、教师、学生共同参与的教学质量保障与评价机制。</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16</w:t>
      </w:r>
      <w:r>
        <w:rPr>
          <w:rFonts w:ascii="仿宋_GB2312" w:eastAsia="仿宋_GB2312"/>
          <w:b/>
          <w:bCs/>
          <w:sz w:val="28"/>
          <w:szCs w:val="32"/>
        </w:rPr>
        <w:t>.</w:t>
      </w:r>
      <w:r>
        <w:rPr>
          <w:rFonts w:hint="eastAsia" w:ascii="仿宋_GB2312" w:eastAsia="仿宋_GB2312"/>
          <w:b/>
          <w:bCs/>
          <w:sz w:val="28"/>
          <w:szCs w:val="32"/>
        </w:rPr>
        <w:t>坚持常规督导检查与专项督导检查并举。</w:t>
      </w:r>
      <w:r>
        <w:rPr>
          <w:rFonts w:hint="eastAsia" w:ascii="仿宋_GB2312" w:eastAsia="仿宋_GB2312"/>
          <w:sz w:val="28"/>
          <w:szCs w:val="32"/>
        </w:rPr>
        <w:t>重视和发挥专家组织的评价功能，完善校院两级教学督导工作，坚持日常督导与专项督导相结合，督教与督学相结合，督导与评估相结合，重点开展对教学过程、课程教学目标和教学效果以及实践教学环节的评价，同时，有针对性地开展毕业设计（论文）、试卷、教学档案等专项检查，为进一步提高教学质量和教学管理水平提供参考和依据。</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六、加强资源条件建设，塑造良好育人环境</w:t>
      </w:r>
    </w:p>
    <w:p>
      <w:pPr>
        <w:spacing w:line="560" w:lineRule="exact"/>
        <w:ind w:firstLine="562" w:firstLineChars="200"/>
        <w:rPr>
          <w:rFonts w:ascii="仿宋_GB2312" w:eastAsia="仿宋_GB2312"/>
          <w:sz w:val="28"/>
          <w:szCs w:val="32"/>
        </w:rPr>
      </w:pPr>
      <w:r>
        <w:rPr>
          <w:rFonts w:hint="eastAsia" w:ascii="仿宋_GB2312" w:eastAsia="仿宋_GB2312"/>
          <w:b/>
          <w:bCs/>
          <w:sz w:val="28"/>
          <w:szCs w:val="32"/>
        </w:rPr>
        <w:t>17</w:t>
      </w:r>
      <w:r>
        <w:rPr>
          <w:rFonts w:ascii="仿宋_GB2312" w:eastAsia="仿宋_GB2312"/>
          <w:b/>
          <w:bCs/>
          <w:sz w:val="28"/>
          <w:szCs w:val="32"/>
        </w:rPr>
        <w:t>.</w:t>
      </w:r>
      <w:r>
        <w:rPr>
          <w:rFonts w:hint="eastAsia" w:ascii="仿宋_GB2312" w:eastAsia="仿宋_GB2312"/>
          <w:b/>
          <w:bCs/>
          <w:sz w:val="28"/>
          <w:szCs w:val="32"/>
        </w:rPr>
        <w:t>加强教学软硬件建设。</w:t>
      </w:r>
      <w:r>
        <w:rPr>
          <w:rFonts w:hint="eastAsia" w:ascii="仿宋_GB2312" w:eastAsia="仿宋_GB2312"/>
          <w:sz w:val="28"/>
          <w:szCs w:val="32"/>
        </w:rPr>
        <w:t>推进教室、实验实训场所信息化改造，为互动式教学、翻转课堂学习等“学生中心”教学范式改革提供硬件条件支持和保障。加强大学生活动中心、体育运动场馆、图书馆等基础设施建设，为学生课外学习、活动等创造良好条件。加强校园网络建设，提高学校教育教学信息化水平，促进资源合理配置和优先保证本科教学，逐步建立教学资源共建共享机制。</w:t>
      </w:r>
    </w:p>
    <w:p>
      <w:pPr>
        <w:spacing w:line="560" w:lineRule="exact"/>
        <w:ind w:firstLine="562" w:firstLineChars="200"/>
        <w:rPr>
          <w:rFonts w:ascii="仿宋_GB2312" w:eastAsia="仿宋_GB2312"/>
          <w:sz w:val="28"/>
          <w:szCs w:val="32"/>
        </w:rPr>
      </w:pPr>
      <w:r>
        <w:rPr>
          <w:rFonts w:hint="eastAsia" w:ascii="仿宋_GB2312" w:hAnsi="黑体" w:eastAsia="仿宋_GB2312"/>
          <w:b/>
          <w:bCs/>
          <w:sz w:val="28"/>
          <w:szCs w:val="32"/>
        </w:rPr>
        <w:t>18</w:t>
      </w:r>
      <w:r>
        <w:rPr>
          <w:rFonts w:ascii="仿宋_GB2312" w:hAnsi="黑体" w:eastAsia="仿宋_GB2312"/>
          <w:b/>
          <w:bCs/>
          <w:sz w:val="28"/>
          <w:szCs w:val="32"/>
        </w:rPr>
        <w:t>.</w:t>
      </w:r>
      <w:r>
        <w:rPr>
          <w:rFonts w:hint="eastAsia" w:ascii="仿宋_GB2312" w:hAnsi="黑体" w:eastAsia="仿宋_GB2312"/>
          <w:b/>
          <w:bCs/>
          <w:sz w:val="28"/>
          <w:szCs w:val="32"/>
        </w:rPr>
        <w:t>加大教育教学经费投入。</w:t>
      </w:r>
      <w:r>
        <w:rPr>
          <w:rFonts w:hint="eastAsia" w:ascii="仿宋_GB2312" w:eastAsia="仿宋_GB2312"/>
          <w:sz w:val="28"/>
          <w:szCs w:val="32"/>
        </w:rPr>
        <w:t>保障专业评估、专业认证、课程综合改革等重点教改工作的经费支持；进一步加强对实践教学、图书与数字资源、智慧校园建设等教学基本条件投入；改革教学经费分配方式，逐步推行二级学院经费分配与其开课数量、教学规模、生时数和教学质量挂钩；注重办学资源向实践教学环节倾斜；统筹专项资金和教育事业费的预算管理，对教育教学经费执行情况进行绩效评价，提升经费使用效益。</w:t>
      </w:r>
    </w:p>
    <w:p>
      <w:pPr>
        <w:spacing w:line="560" w:lineRule="exact"/>
        <w:rPr>
          <w:rFonts w:ascii="仿宋_GB2312" w:eastAsia="仿宋_GB2312"/>
          <w:sz w:val="28"/>
          <w:szCs w:val="32"/>
        </w:rPr>
      </w:pPr>
      <w:r>
        <w:rPr>
          <w:rFonts w:hint="eastAsia" w:ascii="仿宋_GB2312" w:eastAsia="仿宋_GB2312"/>
          <w:sz w:val="28"/>
          <w:szCs w:val="32"/>
        </w:rPr>
        <w:t xml:space="preserve"> </w:t>
      </w:r>
    </w:p>
    <w:p>
      <w:pPr>
        <w:spacing w:line="560" w:lineRule="exact"/>
        <w:rPr>
          <w:rFonts w:ascii="仿宋_GB2312" w:eastAsia="仿宋_GB2312"/>
          <w:sz w:val="28"/>
          <w:szCs w:val="32"/>
        </w:rPr>
      </w:pPr>
    </w:p>
    <w:p>
      <w:pPr>
        <w:spacing w:line="560" w:lineRule="exact"/>
        <w:jc w:val="right"/>
        <w:rPr>
          <w:rFonts w:ascii="仿宋_GB2312" w:hAnsi="黑体" w:eastAsia="仿宋_GB2312"/>
          <w:sz w:val="28"/>
          <w:szCs w:val="32"/>
        </w:rPr>
      </w:pPr>
      <w:r>
        <w:rPr>
          <w:rFonts w:hint="eastAsia" w:ascii="仿宋_GB2312" w:hAnsi="黑体" w:eastAsia="仿宋_GB2312"/>
          <w:sz w:val="28"/>
          <w:szCs w:val="32"/>
        </w:rPr>
        <w:t xml:space="preserve">                    中共滁州学院委员会  滁州学院</w:t>
      </w:r>
    </w:p>
    <w:p>
      <w:pPr>
        <w:spacing w:line="560" w:lineRule="exact"/>
        <w:jc w:val="right"/>
        <w:rPr>
          <w:rFonts w:ascii="仿宋_GB2312" w:eastAsia="仿宋_GB2312"/>
          <w:sz w:val="28"/>
          <w:szCs w:val="32"/>
        </w:rPr>
      </w:pPr>
      <w:r>
        <w:rPr>
          <w:rFonts w:hint="eastAsia" w:ascii="仿宋_GB2312" w:hAnsi="黑体" w:eastAsia="仿宋_GB2312"/>
          <w:sz w:val="28"/>
          <w:szCs w:val="32"/>
        </w:rPr>
        <w:t xml:space="preserve">            2019年5月</w:t>
      </w:r>
      <w:r>
        <w:rPr>
          <w:rFonts w:ascii="仿宋_GB2312" w:hAnsi="黑体" w:eastAsia="仿宋_GB2312"/>
          <w:sz w:val="28"/>
          <w:szCs w:val="32"/>
        </w:rPr>
        <w:t>22</w:t>
      </w:r>
      <w:r>
        <w:rPr>
          <w:rFonts w:hint="eastAsia" w:ascii="仿宋_GB2312" w:hAnsi="黑体" w:eastAsia="仿宋_GB2312"/>
          <w:sz w:val="28"/>
          <w:szCs w:val="32"/>
        </w:rPr>
        <w:t xml:space="preserve">日    </w:t>
      </w: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widowControl/>
        <w:spacing w:line="560" w:lineRule="exact"/>
        <w:ind w:firstLine="570"/>
        <w:outlineLvl w:val="0"/>
        <w:rPr>
          <w:rFonts w:ascii="仿宋_GB2312" w:hAnsi="黑体" w:eastAsia="仿宋_GB2312" w:cs="宋体"/>
          <w:bCs/>
          <w:kern w:val="36"/>
          <w:sz w:val="28"/>
          <w:szCs w:val="48"/>
        </w:rPr>
      </w:pPr>
    </w:p>
    <w:p>
      <w:pPr>
        <w:pStyle w:val="2"/>
        <w:spacing w:before="0" w:beforeAutospacing="0" w:after="0" w:afterAutospacing="0" w:line="560" w:lineRule="exact"/>
        <w:jc w:val="center"/>
        <w:rPr>
          <w:rFonts w:ascii="方正小标宋简体" w:eastAsia="方正小标宋简体"/>
          <w:b w:val="0"/>
          <w:sz w:val="32"/>
          <w:szCs w:val="44"/>
        </w:rPr>
      </w:pPr>
      <w:bookmarkStart w:id="18" w:name="_Toc100495683"/>
      <w:r>
        <w:rPr>
          <w:rFonts w:hint="eastAsia" w:ascii="方正小标宋简体" w:eastAsia="方正小标宋简体"/>
          <w:b w:val="0"/>
          <w:sz w:val="32"/>
          <w:szCs w:val="44"/>
        </w:rPr>
        <w:t>滁州</w:t>
      </w:r>
      <w:r>
        <w:rPr>
          <w:rFonts w:ascii="方正小标宋简体" w:eastAsia="方正小标宋简体"/>
          <w:b w:val="0"/>
          <w:sz w:val="32"/>
          <w:szCs w:val="44"/>
        </w:rPr>
        <w:t>学院</w:t>
      </w:r>
      <w:r>
        <w:rPr>
          <w:rFonts w:hint="eastAsia" w:ascii="方正小标宋简体" w:eastAsia="方正小标宋简体"/>
          <w:b w:val="0"/>
          <w:sz w:val="32"/>
          <w:szCs w:val="44"/>
        </w:rPr>
        <w:t>课程思政建设与改革实施方案</w:t>
      </w:r>
      <w:bookmarkEnd w:id="18"/>
    </w:p>
    <w:p>
      <w:pPr>
        <w:spacing w:line="560" w:lineRule="exact"/>
        <w:jc w:val="center"/>
        <w:rPr>
          <w:rFonts w:ascii="仿宋_GB2312" w:eastAsia="仿宋_GB2312"/>
          <w:color w:val="000000"/>
          <w:sz w:val="28"/>
          <w:szCs w:val="32"/>
        </w:rPr>
      </w:pPr>
      <w:r>
        <w:rPr>
          <w:rFonts w:hint="eastAsia" w:ascii="仿宋_GB2312" w:eastAsia="仿宋_GB2312"/>
          <w:color w:val="000000"/>
          <w:sz w:val="28"/>
          <w:szCs w:val="32"/>
        </w:rPr>
        <w:t>（摘自校政〔2019〕76号 2019年9月3日）</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为深入贯彻全国教育大会精神，全面落实中共中央办公厅、国务院办公厅《关于加强和改进新形势下高校思想政治工作的意见》和中共教育部党组《高校思想政治工作质量提升工程实施纲要》等文件要求，充分发挥课堂主渠道在高校思想政治工作中的作用,提升课程思政育人实效，现结合学校实际，制定本方案。</w:t>
      </w:r>
    </w:p>
    <w:p>
      <w:pPr>
        <w:spacing w:line="560" w:lineRule="exact"/>
        <w:ind w:firstLine="560" w:firstLineChars="200"/>
        <w:rPr>
          <w:rFonts w:ascii="黑体" w:hAnsi="黑体" w:eastAsia="黑体" w:cs="黑体"/>
          <w:color w:val="000000"/>
          <w:sz w:val="28"/>
          <w:szCs w:val="32"/>
        </w:rPr>
      </w:pPr>
      <w:r>
        <w:rPr>
          <w:rFonts w:hint="eastAsia" w:ascii="黑体" w:hAnsi="黑体" w:eastAsia="黑体" w:cs="黑体"/>
          <w:color w:val="000000"/>
          <w:sz w:val="28"/>
          <w:szCs w:val="32"/>
        </w:rPr>
        <w:t>一、指导思想</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全面贯彻党的教育方针，以习近平新时代中国特色社会主义思想为指导，坚持社会主义办学方向，紧紧围绕“培养什么人、怎样培养人、为谁培养人”这个根本问题，落实立德树人根本任务，按照价值引领、能力达成、知识传授的总体要求，深化学校课程思政教学改革，促进思政教育和专业教育的有效融合，发挥各类课程的育人作用，构建全员、全过程、全方位育人新局面，培养德智体美劳全面发展的社会主义建设者和接班人。</w:t>
      </w:r>
    </w:p>
    <w:p>
      <w:pPr>
        <w:spacing w:line="560" w:lineRule="exact"/>
        <w:ind w:firstLine="560" w:firstLineChars="200"/>
        <w:rPr>
          <w:rFonts w:ascii="仿宋_GB2312" w:hAnsi="仿宋_GB2312" w:eastAsia="仿宋_GB2312" w:cs="仿宋_GB2312"/>
          <w:color w:val="000000"/>
          <w:sz w:val="28"/>
          <w:szCs w:val="32"/>
        </w:rPr>
      </w:pPr>
      <w:r>
        <w:rPr>
          <w:rFonts w:hint="eastAsia" w:ascii="黑体" w:hAnsi="黑体" w:eastAsia="黑体" w:cs="黑体"/>
          <w:color w:val="000000"/>
          <w:sz w:val="28"/>
          <w:szCs w:val="32"/>
        </w:rPr>
        <w:t>二、工作目标</w:t>
      </w:r>
      <w:r>
        <w:rPr>
          <w:rFonts w:hint="eastAsia" w:ascii="仿宋_GB2312" w:hAnsi="仿宋_GB2312" w:eastAsia="仿宋_GB2312" w:cs="仿宋_GB2312"/>
          <w:color w:val="000000"/>
          <w:sz w:val="28"/>
          <w:szCs w:val="32"/>
        </w:rPr>
        <w:t xml:space="preserve"> </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（一）总体目标</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树立课程思政育人理念，提高教师对知识传授与价值引领关系的正确认识，增强教师的德育意识和德育能力；深入挖掘拓展各门课程思想政治元素，科学合理设计思想政治教育内容，将思想政治教育融入学校课程教学的全过程，不断提升思想政治教育的亲和力和针对性，实现价值塑造、能力培养、知识传授三位一体的教学目标。</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（二）具体目标</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——建设一批学生真心喜爱、终身受益、毕生难忘的课程思政示范系列课程；</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——培养一批具有亲和力和影响力的课程思政教学名师和团队；</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——提炼一批可推广的课程思政教育教学改革典型经验和特色做法；</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——形成一套科学有效的课程思政教育教学质量考核评价体系。</w:t>
      </w:r>
    </w:p>
    <w:p>
      <w:pPr>
        <w:spacing w:line="560" w:lineRule="exact"/>
        <w:ind w:firstLine="560" w:firstLineChars="200"/>
        <w:rPr>
          <w:rFonts w:ascii="黑体" w:hAnsi="黑体" w:eastAsia="黑体" w:cs="黑体"/>
          <w:color w:val="000000"/>
          <w:sz w:val="28"/>
          <w:szCs w:val="32"/>
        </w:rPr>
      </w:pPr>
      <w:r>
        <w:rPr>
          <w:rFonts w:hint="eastAsia" w:ascii="黑体" w:hAnsi="黑体" w:eastAsia="黑体" w:cs="黑体"/>
          <w:color w:val="000000"/>
          <w:sz w:val="28"/>
          <w:szCs w:val="32"/>
        </w:rPr>
        <w:t>三、基本原则</w:t>
      </w:r>
    </w:p>
    <w:p>
      <w:pPr>
        <w:spacing w:line="560" w:lineRule="exact"/>
        <w:ind w:firstLine="562" w:firstLineChars="200"/>
        <w:rPr>
          <w:rFonts w:ascii="仿宋_GB2312" w:hAnsi="仿宋_GB2312" w:eastAsia="仿宋_GB2312" w:cs="仿宋_GB2312"/>
          <w:color w:val="000000"/>
          <w:sz w:val="28"/>
          <w:szCs w:val="32"/>
        </w:rPr>
      </w:pPr>
      <w:r>
        <w:rPr>
          <w:rFonts w:hint="eastAsia" w:ascii="楷体_GB2312" w:hAnsi="楷体_GB2312" w:eastAsia="楷体_GB2312" w:cs="楷体_GB2312"/>
          <w:b/>
          <w:color w:val="000000"/>
          <w:sz w:val="28"/>
          <w:szCs w:val="32"/>
        </w:rPr>
        <w:t>坚持顶层设计。</w:t>
      </w:r>
      <w:r>
        <w:rPr>
          <w:rFonts w:hint="eastAsia" w:ascii="仿宋_GB2312" w:hAnsi="仿宋_GB2312" w:eastAsia="仿宋_GB2312" w:cs="仿宋_GB2312"/>
          <w:color w:val="000000"/>
          <w:sz w:val="28"/>
          <w:szCs w:val="32"/>
        </w:rPr>
        <w:t>遵循思想政治工作规律、教书育人规律和学生成长规律，注重统筹思政理论课、通识教育课、专业课的育人作用，明确课程育人目标、优化教学方案、健全评价体系，实现最佳德育效果。</w:t>
      </w:r>
    </w:p>
    <w:p>
      <w:pPr>
        <w:spacing w:line="560" w:lineRule="exact"/>
        <w:ind w:firstLine="562" w:firstLineChars="200"/>
        <w:rPr>
          <w:rFonts w:ascii="仿宋_GB2312" w:hAnsi="仿宋_GB2312" w:eastAsia="仿宋_GB2312" w:cs="仿宋_GB2312"/>
          <w:color w:val="000000"/>
          <w:sz w:val="28"/>
          <w:szCs w:val="32"/>
        </w:rPr>
      </w:pPr>
      <w:r>
        <w:rPr>
          <w:rFonts w:hint="eastAsia" w:ascii="楷体_GB2312" w:hAnsi="楷体_GB2312" w:eastAsia="楷体_GB2312" w:cs="楷体_GB2312"/>
          <w:b/>
          <w:color w:val="000000"/>
          <w:sz w:val="28"/>
          <w:szCs w:val="32"/>
        </w:rPr>
        <w:t>坚持改革创新。</w:t>
      </w:r>
      <w:r>
        <w:rPr>
          <w:rFonts w:hint="eastAsia" w:ascii="仿宋_GB2312" w:hAnsi="仿宋_GB2312" w:eastAsia="仿宋_GB2312" w:cs="仿宋_GB2312"/>
          <w:color w:val="000000"/>
          <w:sz w:val="28"/>
          <w:szCs w:val="32"/>
        </w:rPr>
        <w:t>通过试点先行、逐步推广，精准培育、逐步提高，分阶段有序推进的方式，促进思政教育与专业教育有效融合；推进信息技术与教育教学的深度融合，打造富有思政元素的线上线下混合式“金课”。</w:t>
      </w:r>
    </w:p>
    <w:p>
      <w:pPr>
        <w:spacing w:line="560" w:lineRule="exact"/>
        <w:ind w:firstLine="562" w:firstLineChars="200"/>
        <w:rPr>
          <w:rFonts w:ascii="仿宋_GB2312" w:hAnsi="仿宋_GB2312" w:eastAsia="仿宋_GB2312" w:cs="仿宋_GB2312"/>
          <w:color w:val="000000"/>
          <w:sz w:val="28"/>
          <w:szCs w:val="32"/>
        </w:rPr>
      </w:pPr>
      <w:r>
        <w:rPr>
          <w:rFonts w:hint="eastAsia" w:ascii="楷体_GB2312" w:hAnsi="楷体_GB2312" w:eastAsia="楷体_GB2312" w:cs="楷体_GB2312"/>
          <w:b/>
          <w:color w:val="000000"/>
          <w:sz w:val="28"/>
          <w:szCs w:val="32"/>
        </w:rPr>
        <w:t>坚持教师主体。</w:t>
      </w:r>
      <w:r>
        <w:rPr>
          <w:rFonts w:hint="eastAsia" w:ascii="仿宋_GB2312" w:hAnsi="仿宋_GB2312" w:eastAsia="仿宋_GB2312" w:cs="仿宋_GB2312"/>
          <w:color w:val="000000"/>
          <w:sz w:val="28"/>
          <w:szCs w:val="32"/>
        </w:rPr>
        <w:t>加强教师课程思政意识培养，充分发挥教师在课程教学中的主体作用，最大限度激发教师课程教学改革热情，保障教师有效开展课程思政建设工作。</w:t>
      </w:r>
    </w:p>
    <w:p>
      <w:pPr>
        <w:spacing w:line="560" w:lineRule="exact"/>
        <w:ind w:firstLine="560" w:firstLineChars="200"/>
        <w:rPr>
          <w:rFonts w:ascii="黑体" w:hAnsi="黑体" w:eastAsia="黑体" w:cs="黑体"/>
          <w:color w:val="000000"/>
          <w:sz w:val="28"/>
          <w:szCs w:val="32"/>
        </w:rPr>
      </w:pPr>
      <w:r>
        <w:rPr>
          <w:rFonts w:hint="eastAsia" w:ascii="黑体" w:hAnsi="黑体" w:eastAsia="黑体" w:cs="黑体"/>
          <w:color w:val="000000"/>
          <w:sz w:val="28"/>
          <w:szCs w:val="32"/>
        </w:rPr>
        <w:t>四、主要任务</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（一）深挖课程育人功能</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充分挖掘每门课程所蕴含的思想政治教育元素，在传道授业解惑中引人以大道、启人以大智。将价值导向与知识传授相融合，在知识传授、能力培养中，弘扬社会主义核心价值观，传播爱党爱国、积极向上的正能量，培养科学精神、工匠精神等。</w:t>
      </w:r>
    </w:p>
    <w:p>
      <w:pPr>
        <w:spacing w:line="56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哲学社会科学类课程</w:t>
      </w:r>
      <w:r>
        <w:rPr>
          <w:rFonts w:hint="eastAsia" w:ascii="仿宋_GB2312" w:hAnsi="仿宋_GB2312" w:eastAsia="仿宋_GB2312" w:cs="仿宋_GB2312"/>
          <w:color w:val="000000"/>
          <w:sz w:val="28"/>
          <w:szCs w:val="32"/>
        </w:rPr>
        <w:t>要突出体现马克思主义中国化的最新理论成果，重视价值引导和优秀传统文化的传承，引导学生自觉弘扬和践行社会主义核心价值观，不断增强“四个自信”。</w:t>
      </w:r>
    </w:p>
    <w:p>
      <w:pPr>
        <w:spacing w:line="56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自然科学类课程</w:t>
      </w:r>
      <w:r>
        <w:rPr>
          <w:rFonts w:hint="eastAsia" w:ascii="仿宋_GB2312" w:hAnsi="仿宋_GB2312" w:eastAsia="仿宋_GB2312" w:cs="仿宋_GB2312"/>
          <w:color w:val="000000"/>
          <w:sz w:val="28"/>
          <w:szCs w:val="32"/>
        </w:rPr>
        <w:t>要突出培育科学精神、探索创新精神，注重把辩证唯物主义、历史唯物主义贯穿渗透到专业课教学中，引导学生增强人与自然环境和谐共生意识，明确人类共同发展进步的历史担当。</w:t>
      </w:r>
    </w:p>
    <w:p>
      <w:pPr>
        <w:spacing w:line="56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工程技术类课程</w:t>
      </w:r>
      <w:r>
        <w:rPr>
          <w:rFonts w:hint="eastAsia" w:ascii="仿宋_GB2312" w:hAnsi="仿宋_GB2312" w:eastAsia="仿宋_GB2312" w:cs="仿宋_GB2312"/>
          <w:color w:val="000000"/>
          <w:sz w:val="28"/>
          <w:szCs w:val="32"/>
        </w:rPr>
        <w:t>要突出培育求真务实、实践创新、精益求精的工匠精神，培养学生踏实严谨、耐心专注、吃苦耐劳、追求卓越等优秀品质，成长为心系社会并有时代担当的技术性人才。</w:t>
      </w:r>
    </w:p>
    <w:p>
      <w:pPr>
        <w:spacing w:line="56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人文艺术类课程</w:t>
      </w:r>
      <w:r>
        <w:rPr>
          <w:rFonts w:hint="eastAsia" w:ascii="仿宋_GB2312" w:hAnsi="仿宋_GB2312" w:eastAsia="仿宋_GB2312" w:cs="仿宋_GB2312"/>
          <w:color w:val="000000"/>
          <w:sz w:val="28"/>
          <w:szCs w:val="32"/>
        </w:rPr>
        <w:t>要突出培育高尚的文化素养、健康的审美情趣、乐观的生活态度，注重把爱国主义、民族情怀贯穿渗透到课程教学中，帮助学生树立起文化自觉和文化自信。</w:t>
      </w:r>
    </w:p>
    <w:p>
      <w:pPr>
        <w:spacing w:line="56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体育类课程</w:t>
      </w:r>
      <w:r>
        <w:rPr>
          <w:rFonts w:hint="eastAsia" w:ascii="仿宋_GB2312" w:hAnsi="仿宋_GB2312" w:eastAsia="仿宋_GB2312" w:cs="仿宋_GB2312"/>
          <w:color w:val="000000"/>
          <w:sz w:val="28"/>
          <w:szCs w:val="32"/>
        </w:rPr>
        <w:t>要主动与德育相融合，改革体育教学模式，引导学生养成运动习惯，掌握运动技能，发展健全人格，弘扬体育精神。</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在加强课堂教学的同时，根据课程特点和专业培养要求，加大实践育人力度，积极拓展第二课堂，引导学生运用所学理论知识去解决实际问题，让学生在实践活动中深化认识、提升感悟、锻炼成长。</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（二）提高专业教师育人意识与能力</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有关部门和各二级学院要充分运用入职培训、专题培训、专业研讨等手段，强化师德师风建设，增强“四个自信”，提高育人意识，引导教师以德立身、以德立学、以德施教，时刻将“有理想信念，有道德情操，有扎实学识，有仁爱之心”当作学为人师、行为示范的标准。</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充分发挥系（教研室）等基层教学组织作用，通过政治业务学习、集中备课、专题研讨等方式，转变教师重知识传授、能力培养，轻价值引领的观念，引导教师树立课程思政理念，创新教学载体和教学方式，将思想政治教育、创新创业教育与知识传授有机融合，着力提升教学效果。</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立足课堂主阵地，引导教师利用课堂主讲、现场回答、网上互动、课堂反馈、实践教学等方式，把知识传授、能力培养、思想引领融入到每一门课程的教学全过程。</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（三）完善以价值引领为核心要素的质量监控体系</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在课程教学大纲、教学设计等重要教学文件的审定中要考量“知识传授、能力提升和价值引领”同步提升的实现度。在学校课程类项目的遴选立项、评比和验收中设置“价值引领”或“德育功能”指标。在学生评教、督导评课、同行听课等课程评价标准的制定中设置“价值引领”观测点。结合教师考核，将教师思想政治表现、教学质量、教师育德意识和育德能力作为教师考核、评奖评优、职称评聘等的重要指标。</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（四）工作安排</w:t>
      </w:r>
    </w:p>
    <w:p>
      <w:pPr>
        <w:spacing w:line="560" w:lineRule="exact"/>
        <w:ind w:firstLine="562" w:firstLineChars="200"/>
        <w:rPr>
          <w:rFonts w:ascii="仿宋_GB2312" w:hAnsi="仿宋_GB2312" w:eastAsia="仿宋_GB2312" w:cs="仿宋_GB2312"/>
          <w:b/>
          <w:color w:val="000000"/>
          <w:sz w:val="28"/>
          <w:szCs w:val="32"/>
        </w:rPr>
      </w:pPr>
      <w:r>
        <w:rPr>
          <w:rFonts w:hint="eastAsia" w:ascii="仿宋_GB2312" w:hAnsi="仿宋_GB2312" w:eastAsia="仿宋_GB2312" w:cs="仿宋_GB2312"/>
          <w:b/>
          <w:color w:val="000000"/>
          <w:sz w:val="28"/>
          <w:szCs w:val="32"/>
        </w:rPr>
        <w:t>1. 开展“课程思政”专业示范课程建设</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学校计划利用2年的时间，采用二级学院先期建设、学校组织验收的方式，着力开展课程思政的研究与实践，打造50门“课程思政”专业示范课。各二级学院应从每个专业中遴选出1门专业必修课程作为“课程思政”试点建设项目，督促指导课程负责人做好课程建设相关工作。学校组织专家对课程思政示范课程进行教学效果评价，组织项目验收。</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课程负责人应具有副教授以上职称或曾在校级及以上教学类比赛中获得过二等及以上奖励、具有讲师职称的教师担任；课程团队应由试点课程教师与思政课教师共同组建，成员3-5人。</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每门试点课程应明确课程思政教学目标，修订完善课程教学大纲，做好课程育人教学设计，制作能体现课程思政特点的新课件（新教案），创新教育教学和课程考核方式方法,健全课堂教学管理，完善教育教学规范，编制3-5个思政育人典型教学案例，录制1-2节课程思政示范课堂，组织1次以上全院教师参加的示范观摩听课活动。</w:t>
      </w:r>
    </w:p>
    <w:p>
      <w:pPr>
        <w:spacing w:line="560" w:lineRule="exact"/>
        <w:ind w:firstLine="562" w:firstLineChars="200"/>
        <w:rPr>
          <w:rFonts w:ascii="仿宋_GB2312" w:hAnsi="仿宋_GB2312" w:eastAsia="仿宋_GB2312" w:cs="仿宋_GB2312"/>
          <w:b/>
          <w:color w:val="000000"/>
          <w:sz w:val="28"/>
          <w:szCs w:val="32"/>
        </w:rPr>
      </w:pPr>
      <w:r>
        <w:rPr>
          <w:rFonts w:hint="eastAsia" w:ascii="仿宋_GB2312" w:hAnsi="仿宋_GB2312" w:eastAsia="仿宋_GB2312" w:cs="仿宋_GB2312"/>
          <w:b/>
          <w:color w:val="000000"/>
          <w:sz w:val="28"/>
          <w:szCs w:val="32"/>
        </w:rPr>
        <w:t>2. 开发地方特色、创新创业系列综合素养课程</w:t>
      </w:r>
    </w:p>
    <w:p>
      <w:pPr>
        <w:spacing w:line="560" w:lineRule="exact"/>
        <w:ind w:firstLine="560" w:firstLineChars="200"/>
        <w:rPr>
          <w:rFonts w:ascii="仿宋_GB2312" w:hAnsi="仿宋_GB2312" w:eastAsia="仿宋_GB2312" w:cs="仿宋_GB2312"/>
          <w:b/>
          <w:color w:val="000000"/>
          <w:sz w:val="28"/>
          <w:szCs w:val="32"/>
        </w:rPr>
      </w:pPr>
      <w:r>
        <w:rPr>
          <w:rFonts w:hint="eastAsia" w:ascii="仿宋_GB2312" w:hAnsi="仿宋_GB2312" w:eastAsia="仿宋_GB2312" w:cs="仿宋_GB2312"/>
          <w:color w:val="000000"/>
          <w:sz w:val="28"/>
          <w:szCs w:val="32"/>
        </w:rPr>
        <w:t>强化政治方向和思想引领，突显综合素养课程的价值引导功能，根据学校办学定位和学科优势，组织教学、科研骨干开发地方特色系列课程和创新创业系列课程，利用2年的时间，打造5门富有思政元素的线上线下混合式“金课”，弘扬区域文化，着力培养学生的创新创业意识，引导学生坚定“四个自信”，激发学生传承民族文化、弘扬民族精神的历史责任与担当。学校承担课程教学视频拍摄制作费用，组织课程制作培训，协助教师制作课程资源并在学校网络教学平台上线运营。</w:t>
      </w:r>
    </w:p>
    <w:p>
      <w:pPr>
        <w:spacing w:line="560" w:lineRule="exact"/>
        <w:ind w:firstLine="562" w:firstLineChars="200"/>
        <w:rPr>
          <w:rFonts w:ascii="仿宋_GB2312" w:hAnsi="仿宋_GB2312" w:eastAsia="仿宋_GB2312" w:cs="仿宋_GB2312"/>
          <w:b/>
          <w:color w:val="000000"/>
          <w:sz w:val="28"/>
          <w:szCs w:val="32"/>
        </w:rPr>
      </w:pPr>
      <w:r>
        <w:rPr>
          <w:rFonts w:hint="eastAsia" w:ascii="仿宋_GB2312" w:hAnsi="仿宋_GB2312" w:eastAsia="仿宋_GB2312" w:cs="仿宋_GB2312"/>
          <w:b/>
          <w:color w:val="000000"/>
          <w:sz w:val="28"/>
          <w:szCs w:val="32"/>
        </w:rPr>
        <w:t>3. 完善课程思政育人评价体系</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修（制）订2019版人才培养方案。全面贯彻“以学生为中心”的教育理念，以立德树人为根本，以学生学习与发展为中心，强化思想政治教育，深化专业教育和创新创业教育。</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修（制）订2019版课程教学大纲。课程思政试点课程在教学目标中增加“课程思政”目标，根据“课程思政”目标设计相应教学环节，在教学团队、课程内容、教学组织、教学方法、实践教学等环节将“课程思政”元素融入到学生的学习任务中，体现在学生的学习评价方案里。</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建立课程思政教学效果评价体系。在领导干部听课、督导组听课、同行听课等听课评价表中设置“价值引领”观测点；在学生评教指标体系中体现师德师风、育人评价元素；在教师评学指标体系中设置德育指标。</w:t>
      </w:r>
    </w:p>
    <w:p>
      <w:pPr>
        <w:spacing w:line="560" w:lineRule="exact"/>
        <w:ind w:firstLine="562" w:firstLineChars="200"/>
        <w:rPr>
          <w:rFonts w:ascii="仿宋_GB2312" w:hAnsi="仿宋_GB2312" w:eastAsia="仿宋_GB2312" w:cs="仿宋_GB2312"/>
          <w:b/>
          <w:color w:val="000000"/>
          <w:sz w:val="28"/>
          <w:szCs w:val="32"/>
        </w:rPr>
      </w:pPr>
      <w:r>
        <w:rPr>
          <w:rFonts w:hint="eastAsia" w:ascii="仿宋_GB2312" w:hAnsi="仿宋_GB2312" w:eastAsia="仿宋_GB2312" w:cs="仿宋_GB2312"/>
          <w:b/>
          <w:color w:val="000000"/>
          <w:sz w:val="28"/>
          <w:szCs w:val="32"/>
        </w:rPr>
        <w:t>4. 开展系列课程思政说课磨课活动</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 xml:space="preserve">以基层教学组织、基本教学活动“双基”达标建设和示范创建活动为抓手，以专业系（教研室）为单位，全面开展课程思政说课磨课活动，着重围绕“备内容、备学生、备教法”，将思想政治教育、创新创业教育与知识传授有机融合，发挥团队合力，凝聚智慧，创新教学载体和教学方式，着力提升教学效果。 </w:t>
      </w:r>
    </w:p>
    <w:p>
      <w:pPr>
        <w:spacing w:line="560" w:lineRule="exact"/>
        <w:ind w:firstLine="562" w:firstLineChars="200"/>
        <w:rPr>
          <w:rFonts w:ascii="仿宋_GB2312" w:hAnsi="仿宋_GB2312" w:eastAsia="仿宋_GB2312" w:cs="仿宋_GB2312"/>
          <w:b/>
          <w:color w:val="000000"/>
          <w:sz w:val="28"/>
          <w:szCs w:val="32"/>
        </w:rPr>
      </w:pPr>
      <w:r>
        <w:rPr>
          <w:rFonts w:hint="eastAsia" w:ascii="仿宋_GB2312" w:hAnsi="仿宋_GB2312" w:eastAsia="仿宋_GB2312" w:cs="仿宋_GB2312"/>
          <w:b/>
          <w:color w:val="000000"/>
          <w:sz w:val="28"/>
          <w:szCs w:val="32"/>
        </w:rPr>
        <w:t>5. 举办富有思政元素的教师教学比赛</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结合学校青年教师课堂教学基本功竞赛，将课程思政作为重要评价指标，引导教师结合专业学习，主动关心学生的思想状态，引导学生树立正确的专业意识、世界观和价值观。每年评选出一批优秀课程思政示范课堂，推送到学校网络教学平台供全校教师学习研讨。</w:t>
      </w:r>
    </w:p>
    <w:p>
      <w:pPr>
        <w:spacing w:line="560" w:lineRule="exact"/>
        <w:ind w:firstLine="560" w:firstLineChars="200"/>
        <w:rPr>
          <w:rFonts w:ascii="黑体" w:hAnsi="黑体" w:eastAsia="黑体" w:cs="黑体"/>
          <w:color w:val="000000"/>
          <w:sz w:val="28"/>
          <w:szCs w:val="32"/>
        </w:rPr>
      </w:pPr>
      <w:r>
        <w:rPr>
          <w:rFonts w:hint="eastAsia" w:ascii="黑体" w:hAnsi="黑体" w:eastAsia="黑体" w:cs="黑体"/>
          <w:color w:val="000000"/>
          <w:sz w:val="28"/>
          <w:szCs w:val="32"/>
        </w:rPr>
        <w:t xml:space="preserve">五、保障措施 </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 xml:space="preserve">（一）加强组织保障 </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 xml:space="preserve">学校成立由校党委书记和校长任组长，分管教学、思政和学生工作校领导任副组长，教务处、党委宣传部、人事处、学生处、团委、马克思主义学院等相关职能部门和学院负责人为成员的课程思政工作领导小组，党政齐抓共管，强化顶层设计，统筹推进全校课程思政教学改革工作。成立二级学院党政一把手为组长的学院课程思政建设工作小组，领导和组织学院课程思政建设工作。加强相关部门和各二级学院间的工作联动，明确职责，协同合作，充分发挥学院在课程思政教学改革中的主体作用，确保课程思政教学改革落到实处。 </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 xml:space="preserve">（二）强化工作考核 </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 xml:space="preserve">建立科学评价体系，定期对课程思政工作实施情况进行评价，使各门课程思想政治教育功能融入全流程、全要素可查可督，及时宣传表彰、督促整改。定期对课程思政工作实施情况进行评价，及时宣传表彰、督促整改。把教师参与课程思政教学改革情况和课程思政效果作为教师年度考核、职称评聘、评奖评优、选拔培训的重要依据，把价值引领、知识传授、能力培养的教学目标纳入学生课程学习评价，将学院推进课程思政教育教学改革成效纳入学院年度教学考核和党建工作考评。 </w:t>
      </w:r>
    </w:p>
    <w:p>
      <w:pPr>
        <w:spacing w:line="560" w:lineRule="exact"/>
        <w:ind w:firstLine="562" w:firstLineChars="200"/>
        <w:rPr>
          <w:rFonts w:ascii="楷体_GB2312" w:hAnsi="楷体_GB2312" w:eastAsia="楷体_GB2312" w:cs="楷体_GB2312"/>
          <w:b/>
          <w:color w:val="000000"/>
          <w:sz w:val="28"/>
          <w:szCs w:val="32"/>
        </w:rPr>
      </w:pPr>
      <w:r>
        <w:rPr>
          <w:rFonts w:hint="eastAsia" w:ascii="楷体_GB2312" w:hAnsi="楷体_GB2312" w:eastAsia="楷体_GB2312" w:cs="楷体_GB2312"/>
          <w:b/>
          <w:color w:val="000000"/>
          <w:sz w:val="28"/>
          <w:szCs w:val="32"/>
        </w:rPr>
        <w:t xml:space="preserve">（三）提供条件支持 </w:t>
      </w:r>
    </w:p>
    <w:p>
      <w:pPr>
        <w:spacing w:line="56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学校在质量工程项目建设经费中设立课程思政教学改革专项经费，根据年度考核结果实施动态管理，确保专项建设项目顺利实施。通过项目资助的形式对“课程思政”建设类课程提供每门课程5000元的建设经费，立项后资助2500元，通过验收后再资助2500元；通过验收的课程，在教师职称评聘时按照三类教育教学研究项目予以认定，作为学校网络课程开设按照学校在线开放课程建设与管理办法计算工作量。对于符合申报条件的项目，学校择优推荐参加省级及以上项目评选。对于组织开展课程思政工作成效突出的教学单位和个人给予奖励。鼓励各教学单位设立专项经费，保障课程思政工作有力推进。</w:t>
      </w: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widowControl/>
        <w:spacing w:line="560" w:lineRule="exact"/>
        <w:ind w:firstLine="570"/>
        <w:outlineLvl w:val="0"/>
        <w:rPr>
          <w:rFonts w:ascii="仿宋_GB2312" w:hAnsi="黑体" w:eastAsia="仿宋_GB2312" w:cs="宋体"/>
          <w:bCs/>
          <w:kern w:val="36"/>
          <w:sz w:val="24"/>
          <w:szCs w:val="48"/>
        </w:rPr>
      </w:pPr>
    </w:p>
    <w:p>
      <w:pPr>
        <w:pStyle w:val="2"/>
        <w:spacing w:before="0" w:beforeAutospacing="0" w:after="0" w:afterAutospacing="0" w:line="560" w:lineRule="exact"/>
        <w:jc w:val="center"/>
        <w:rPr>
          <w:rFonts w:ascii="方正小标宋简体" w:eastAsia="方正小标宋简体"/>
          <w:b w:val="0"/>
          <w:sz w:val="32"/>
          <w:szCs w:val="44"/>
        </w:rPr>
      </w:pPr>
      <w:bookmarkStart w:id="19" w:name="_Toc100495684"/>
      <w:r>
        <w:rPr>
          <w:rFonts w:hint="eastAsia" w:ascii="方正小标宋简体" w:eastAsia="方正小标宋简体"/>
          <w:b w:val="0"/>
          <w:sz w:val="32"/>
          <w:szCs w:val="44"/>
        </w:rPr>
        <w:t>滁州学院加强和改进新时代师德师风建设实施方案</w:t>
      </w:r>
      <w:bookmarkEnd w:id="19"/>
    </w:p>
    <w:p>
      <w:pPr>
        <w:widowControl/>
        <w:snapToGrid w:val="0"/>
        <w:spacing w:line="560" w:lineRule="exact"/>
        <w:jc w:val="center"/>
        <w:rPr>
          <w:rFonts w:ascii="仿宋_GB2312" w:hAnsi="Calibri" w:eastAsia="仿宋_GB2312"/>
          <w:color w:val="000000"/>
          <w:kern w:val="0"/>
          <w:sz w:val="28"/>
          <w:szCs w:val="32"/>
        </w:rPr>
      </w:pPr>
      <w:r>
        <w:rPr>
          <w:rFonts w:hint="eastAsia" w:ascii="仿宋_GB2312" w:hAnsi="Calibri" w:eastAsia="仿宋_GB2312"/>
          <w:color w:val="000000"/>
          <w:kern w:val="0"/>
          <w:sz w:val="28"/>
          <w:szCs w:val="32"/>
        </w:rPr>
        <w:t>（摘自校党字〔2020〕87号  2020年12月2日）</w:t>
      </w:r>
    </w:p>
    <w:p>
      <w:pPr>
        <w:widowControl/>
        <w:spacing w:line="560" w:lineRule="exact"/>
        <w:jc w:val="center"/>
        <w:rPr>
          <w:rFonts w:ascii="方正小标宋简体" w:hAnsi="华文中宋" w:eastAsia="方正小标宋简体"/>
          <w:color w:val="000000"/>
          <w:sz w:val="40"/>
          <w:szCs w:val="44"/>
        </w:rPr>
      </w:pPr>
    </w:p>
    <w:p>
      <w:pPr>
        <w:widowControl/>
        <w:snapToGrid w:val="0"/>
        <w:spacing w:line="560" w:lineRule="exact"/>
        <w:ind w:firstLine="560" w:firstLineChars="200"/>
        <w:rPr>
          <w:rFonts w:ascii="仿宋_GB2312" w:hAnsi="Calibri" w:eastAsia="仿宋_GB2312"/>
          <w:color w:val="000000"/>
          <w:kern w:val="0"/>
          <w:sz w:val="28"/>
          <w:szCs w:val="32"/>
        </w:rPr>
      </w:pPr>
      <w:r>
        <w:rPr>
          <w:rFonts w:hint="eastAsia" w:ascii="仿宋_GB2312" w:hAnsi="Calibri" w:eastAsia="仿宋_GB2312"/>
          <w:color w:val="000000"/>
          <w:kern w:val="0"/>
          <w:sz w:val="28"/>
          <w:szCs w:val="32"/>
        </w:rPr>
        <w:t>为深入贯彻落实《教育部等七部门&lt;关于加强和改进新时代师德师风建设的意见&gt;的通知》（教师〔2019〕10号）和我省贯彻意见（皖教师〔2020〕3号）及《安徽省高校教师师德失范行为处理办法（试行）》（皖教工委〔2020〕98号）、《</w:t>
      </w:r>
      <w:r>
        <w:rPr>
          <w:rFonts w:hint="eastAsia" w:ascii="仿宋_GB2312" w:hAnsi="Calibri" w:eastAsia="仿宋_GB2312"/>
          <w:kern w:val="0"/>
          <w:sz w:val="28"/>
          <w:szCs w:val="32"/>
        </w:rPr>
        <w:t>滁州学院建立健全师德建设长效机制实施办法（修订）</w:t>
      </w:r>
      <w:r>
        <w:rPr>
          <w:rFonts w:hint="eastAsia" w:ascii="仿宋_GB2312" w:hAnsi="Calibri" w:eastAsia="仿宋_GB2312"/>
          <w:color w:val="000000"/>
          <w:kern w:val="0"/>
          <w:sz w:val="28"/>
          <w:szCs w:val="32"/>
        </w:rPr>
        <w:t>》（校党字〔2019〕37号）等文件精神，进一步加强和改进我校新时代师德师风建设，全面提升教师思想政治素质和师德水平，结合实际制定本实施方案。</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一、指导思想</w:t>
      </w:r>
    </w:p>
    <w:p>
      <w:pPr>
        <w:spacing w:line="560" w:lineRule="exact"/>
        <w:ind w:firstLine="560" w:firstLineChars="200"/>
        <w:rPr>
          <w:rFonts w:ascii="仿宋_GB2312" w:hAnsi="Calibri" w:eastAsia="仿宋_GB2312"/>
          <w:sz w:val="28"/>
          <w:szCs w:val="32"/>
        </w:rPr>
      </w:pPr>
      <w:r>
        <w:rPr>
          <w:rFonts w:hint="eastAsia" w:ascii="仿宋_GB2312" w:hAnsi="Calibri" w:eastAsia="仿宋_GB2312"/>
          <w:sz w:val="28"/>
          <w:szCs w:val="32"/>
        </w:rPr>
        <w:t>以习近平新时代中国特色社会主义思想为指导，深入学习贯彻习近平总书记关于教育的重要论述和全国教育大会精神，落实立德树人根本任务，坚持把教师队伍建设作为基础工作，把师德师风作为评价教师队伍素质的第一标准，将社会主义核心价值观贯穿师德师风建设全过程，严格制度规定，强化日常教育督导，注重高位引领与底线要求结合、严管与厚爱并重，不断健全师德师风建设制度体系，推进师德建设工作常态化、长效化，激励广大教师敬业立学、崇德尚美，争做新时代“四有”好老师，着力培养适应时代发展需要的高素质应用型人才。</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二、主要任务</w:t>
      </w:r>
    </w:p>
    <w:p>
      <w:pPr>
        <w:spacing w:line="560" w:lineRule="exact"/>
        <w:ind w:firstLine="562" w:firstLineChars="200"/>
        <w:rPr>
          <w:rFonts w:ascii="仿宋_GB2312" w:hAnsi="Calibri" w:eastAsia="仿宋_GB2312"/>
          <w:b/>
          <w:bCs/>
          <w:sz w:val="28"/>
          <w:szCs w:val="32"/>
        </w:rPr>
      </w:pPr>
      <w:r>
        <w:rPr>
          <w:rFonts w:hint="eastAsia" w:ascii="仿宋_GB2312" w:hAnsi="Calibri" w:eastAsia="仿宋_GB2312"/>
          <w:b/>
          <w:bCs/>
          <w:sz w:val="28"/>
          <w:szCs w:val="32"/>
        </w:rPr>
        <w:t>（一）全面加强教师队伍思想政治工作</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1.坚持思想铸魂，用习近平新时代中国特色社会主义思想武装教师头脑。</w:t>
      </w:r>
      <w:r>
        <w:rPr>
          <w:rFonts w:hint="eastAsia" w:ascii="仿宋_GB2312" w:hAnsi="Calibri" w:eastAsia="仿宋_GB2312"/>
          <w:sz w:val="28"/>
          <w:szCs w:val="32"/>
        </w:rPr>
        <w:t>健全教师理论学习制度，开展习近平新时代中国特色社会主义思想系统化、常态化学习，重点加强对习近平总书记关于教育的重要论述和教师节重要寄语精神等学习，使广大教师学懂弄通、入脑入心，自觉用“四个意识”导航，用“四个自信”强基，用“两个维护”铸魂。发挥党校、马克思主义学院等单位专业优势，组织领导干部、思政课教师开展理论宣讲、形势报告等活动，有效利用红色资源，加强教师革命传统和爱国主义教育，使广大教师更好地掌握马克思主义立场、观点和方法，认清中国和世界发展大势，树立正确历史观、民族观、国家观、文化观，增进对中国特色社会主义的政治认同、思想认同、理论认同、情感认同。（</w:t>
      </w:r>
      <w:r>
        <w:rPr>
          <w:rFonts w:hint="eastAsia" w:ascii="仿宋_GB2312" w:hAnsi="Calibri" w:eastAsia="仿宋_GB2312"/>
          <w:b/>
          <w:bCs/>
          <w:sz w:val="28"/>
          <w:szCs w:val="32"/>
        </w:rPr>
        <w:t>牵头单位：</w:t>
      </w:r>
      <w:r>
        <w:rPr>
          <w:rFonts w:hint="eastAsia" w:ascii="仿宋_GB2312" w:hAnsi="Calibri" w:eastAsia="仿宋_GB2312"/>
          <w:sz w:val="28"/>
          <w:szCs w:val="32"/>
        </w:rPr>
        <w:t>党委宣传部、党委组织部、党委教师工作部、马克思主义学院；</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2.坚持价值导向，引导教师带头践行社会主义核心价值观。</w:t>
      </w:r>
      <w:r>
        <w:rPr>
          <w:rFonts w:hint="eastAsia" w:ascii="仿宋_GB2312" w:hAnsi="Calibri" w:eastAsia="仿宋_GB2312"/>
          <w:sz w:val="28"/>
          <w:szCs w:val="32"/>
        </w:rPr>
        <w:t>将社会主义核心价值观融入教育教学、管理服务及校园文化建设各环节，进一步凝聚师生员工思想共识，使之成为共同价值追求。充分挖掘利用校史馆等资源，开展“校史与师德”专题教育，促进教师感知学校深厚文化底蕴，增强爱校荣校、敬业奉献的集体荣誉感和责任感。弘扬中华优秀传统文化、革命文化和社会主义先进文化，培育科技创新文化，发挥文化涵养师德师风功能。通过密切联系服务加强对高层次人才、海归教师和青年教师的价值引领和思想教育。利用新教师岗前培训，扎实做好师德教育工作，丰富内容与形式，提升教育效果。健全教师社会实践、志愿服务制度，鼓励支持教师开展形式多样的社会实践活动，在实践中厚植教育情怀，强化教育强国、教育为民的责任担当。（</w:t>
      </w:r>
      <w:r>
        <w:rPr>
          <w:rFonts w:hint="eastAsia" w:ascii="仿宋_GB2312" w:hAnsi="Calibri" w:eastAsia="仿宋_GB2312"/>
          <w:b/>
          <w:bCs/>
          <w:sz w:val="28"/>
          <w:szCs w:val="32"/>
        </w:rPr>
        <w:t>牵头单位：</w:t>
      </w:r>
      <w:r>
        <w:rPr>
          <w:rFonts w:hint="eastAsia" w:ascii="仿宋_GB2312" w:hAnsi="Calibri" w:eastAsia="仿宋_GB2312"/>
          <w:sz w:val="28"/>
          <w:szCs w:val="32"/>
        </w:rPr>
        <w:t>党委宣传部、党委教师工作部；</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3.坚持党建引领，充分发挥教师党支部和党员教师作用。</w:t>
      </w:r>
      <w:r>
        <w:rPr>
          <w:rFonts w:hint="eastAsia" w:ascii="仿宋_GB2312" w:hAnsi="Calibri" w:eastAsia="仿宋_GB2312"/>
          <w:sz w:val="28"/>
          <w:szCs w:val="32"/>
        </w:rPr>
        <w:t>建强教师党支部，开展好“三会一课”，健全党的各项组织生活制度；通过组织集中学习、主题党日活动、经常性谈心谈话、交流研讨、组织党员教师与非党员教师结对联系等活动，提升教师思想政治水平，使党支部成为涵养师德师风的重要平台。建好党员教师队伍，使党员教师成为践行高尚师德师风的中坚力量，充分发挥党员教师在工作中的模范带头作用。重视在高层次人才和优秀青年教师中发展党员工作，学院（部门）领导要联系教师入党积极分子，提高发展工作的针对性和实效性；将师德规范作为教师入党积极分子培训、教工党支部书记轮训、民主评议党员等活动的重要内容。在涉及教师利益的重要事项和重点工作中，要征求教师党支部的意见。（</w:t>
      </w:r>
      <w:r>
        <w:rPr>
          <w:rFonts w:hint="eastAsia" w:ascii="仿宋_GB2312" w:hAnsi="Calibri" w:eastAsia="仿宋_GB2312"/>
          <w:b/>
          <w:bCs/>
          <w:sz w:val="28"/>
          <w:szCs w:val="32"/>
        </w:rPr>
        <w:t>牵头单位：</w:t>
      </w:r>
      <w:r>
        <w:rPr>
          <w:rFonts w:hint="eastAsia" w:ascii="仿宋_GB2312" w:hAnsi="Calibri" w:eastAsia="仿宋_GB2312"/>
          <w:sz w:val="28"/>
          <w:szCs w:val="32"/>
        </w:rPr>
        <w:t>党委组织部；</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b/>
          <w:bCs/>
          <w:sz w:val="28"/>
          <w:szCs w:val="32"/>
        </w:rPr>
      </w:pPr>
      <w:r>
        <w:rPr>
          <w:rFonts w:hint="eastAsia" w:ascii="仿宋_GB2312" w:hAnsi="Calibri" w:eastAsia="仿宋_GB2312"/>
          <w:b/>
          <w:bCs/>
          <w:sz w:val="28"/>
          <w:szCs w:val="32"/>
        </w:rPr>
        <w:t>（二）大力提升教师职业道德素养</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4.突出课堂育德，在教育教学中提升师德素养。</w:t>
      </w:r>
      <w:r>
        <w:rPr>
          <w:rFonts w:hint="eastAsia" w:ascii="仿宋_GB2312" w:hAnsi="Calibri" w:eastAsia="仿宋_GB2312"/>
          <w:sz w:val="28"/>
          <w:szCs w:val="32"/>
        </w:rPr>
        <w:t>大力推进“课程思政”建设，充分发挥课堂主渠道作用，引导广大教师将立德树人放在首要位置，融入渗透到教育教学全过程，做到以心育心、以德育德、以人格育人格；把握学生身心发展规律，实现全员全过程全方位育人，增强育人的主动性、针对性、实效性，避免重教书轻育人倾向。加强教师培训力度，确保每学年有师德师风专题学习教育，提升教师教育教学能力和师德师风水平；完善青年教师导师制实施办法，发挥老教师传帮带作用，帮助青年教师尽快成长；在院系、课题组等集体或团队中，大力开展以理想信念、职业道德、学术诚信等内容为主题的学习活动，在教育教学实践中不断提升师德素养。师范生须修师德教育相关课程。（</w:t>
      </w:r>
      <w:r>
        <w:rPr>
          <w:rFonts w:hint="eastAsia" w:ascii="仿宋_GB2312" w:hAnsi="Calibri" w:eastAsia="仿宋_GB2312"/>
          <w:b/>
          <w:bCs/>
          <w:sz w:val="28"/>
          <w:szCs w:val="32"/>
        </w:rPr>
        <w:t>牵头单位：</w:t>
      </w:r>
      <w:r>
        <w:rPr>
          <w:rFonts w:hint="eastAsia" w:ascii="仿宋_GB2312" w:hAnsi="Calibri" w:eastAsia="仿宋_GB2312"/>
          <w:sz w:val="28"/>
          <w:szCs w:val="32"/>
        </w:rPr>
        <w:t>教务处、人事处；</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5.突出典型树德，持续开展优秀教师选树宣传。</w:t>
      </w:r>
      <w:r>
        <w:rPr>
          <w:rFonts w:hint="eastAsia" w:ascii="仿宋_GB2312" w:hAnsi="Calibri" w:eastAsia="仿宋_GB2312"/>
          <w:sz w:val="28"/>
          <w:szCs w:val="32"/>
        </w:rPr>
        <w:t>大力宣传学习全国、全省新时代教书育人楷模的同时，着重发掘身边的师德先进事迹和典型案例，持续开展优秀教师、“好老师”等评选表彰活动，及时展现学校在奋进新时代中涌现出的先进代表，努力形成学校有典型、榜样在身边、人人可学可做的新局面。不断创新宣传教育内容、形式、方法，充分运用新媒体平台，通过微视频、微电影等师生喜闻乐见的形式，多角度、多渠道开展师德师风宣传，用真人真事诠释师德内涵，努力形成全校教职工人人争做师德模范、个个创先争优的良好风气。（</w:t>
      </w:r>
      <w:r>
        <w:rPr>
          <w:rFonts w:hint="eastAsia" w:ascii="仿宋_GB2312" w:hAnsi="Calibri" w:eastAsia="仿宋_GB2312"/>
          <w:b/>
          <w:bCs/>
          <w:sz w:val="28"/>
          <w:szCs w:val="32"/>
        </w:rPr>
        <w:t>牵头单位：</w:t>
      </w:r>
      <w:r>
        <w:rPr>
          <w:rFonts w:hint="eastAsia" w:ascii="仿宋_GB2312" w:hAnsi="Calibri" w:eastAsia="仿宋_GB2312"/>
          <w:sz w:val="28"/>
          <w:szCs w:val="32"/>
        </w:rPr>
        <w:t>党委宣传部、党委教师工作部；</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6.突出规则立德，强化教师法治和纪律教育。</w:t>
      </w:r>
      <w:r>
        <w:rPr>
          <w:rFonts w:hint="eastAsia" w:ascii="仿宋_GB2312" w:hAnsi="Calibri" w:eastAsia="仿宋_GB2312"/>
          <w:sz w:val="28"/>
          <w:szCs w:val="32"/>
        </w:rPr>
        <w:t>定期制订发布学校师德教育学习计划，组织教师认真学习《教师法》《关于建立健全高校师德建设长效机制的意见》《新时代高校教师职业行为十项准则》等系列文件精神，引导广大教师自觉增强法治素养、规则意识。修订完善《滁州学院师德负面清单及失范行为处理办法》，提升教师依法执教、规范执教能力。做好课堂教学、师生关系、学术研究、社会活动等方面规章制度“废改立”工作，使制度更具针对性、可操作性和科学性。加强纪律建设，健全规范体系，加强日常指导督促，开展常态化警示教育，引导教师时刻自重、自省、自警、自励，坚守师德底线。（</w:t>
      </w:r>
      <w:r>
        <w:rPr>
          <w:rFonts w:hint="eastAsia" w:ascii="仿宋_GB2312" w:hAnsi="Calibri" w:eastAsia="仿宋_GB2312"/>
          <w:b/>
          <w:bCs/>
          <w:sz w:val="28"/>
          <w:szCs w:val="32"/>
        </w:rPr>
        <w:t>牵头单位：</w:t>
      </w:r>
      <w:r>
        <w:rPr>
          <w:rFonts w:hint="eastAsia" w:ascii="仿宋_GB2312" w:hAnsi="Calibri" w:eastAsia="仿宋_GB2312"/>
          <w:sz w:val="28"/>
          <w:szCs w:val="32"/>
        </w:rPr>
        <w:t>纪委办公室、党委教师工作部、教务处、科技处；</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b/>
          <w:bCs/>
          <w:sz w:val="28"/>
          <w:szCs w:val="32"/>
        </w:rPr>
      </w:pPr>
      <w:r>
        <w:rPr>
          <w:rFonts w:hint="eastAsia" w:ascii="仿宋_GB2312" w:hAnsi="Calibri" w:eastAsia="仿宋_GB2312"/>
          <w:b/>
          <w:bCs/>
          <w:sz w:val="28"/>
          <w:szCs w:val="32"/>
        </w:rPr>
        <w:t>（三）将师德师风建设要求贯穿教师管理全过程</w:t>
      </w:r>
    </w:p>
    <w:p>
      <w:pPr>
        <w:spacing w:line="560" w:lineRule="exact"/>
        <w:ind w:firstLine="562" w:firstLineChars="200"/>
        <w:rPr>
          <w:rFonts w:ascii="仿宋_GB2312" w:hAnsi="Calibri" w:eastAsia="仿宋_GB2312"/>
          <w:kern w:val="0"/>
          <w:sz w:val="28"/>
          <w:szCs w:val="32"/>
        </w:rPr>
      </w:pPr>
      <w:r>
        <w:rPr>
          <w:rFonts w:hint="eastAsia" w:ascii="仿宋_GB2312" w:hAnsi="Calibri" w:eastAsia="仿宋_GB2312"/>
          <w:b/>
          <w:bCs/>
          <w:sz w:val="28"/>
          <w:szCs w:val="32"/>
        </w:rPr>
        <w:t>7.严格招聘引进，把好教师队伍入口。</w:t>
      </w:r>
      <w:r>
        <w:rPr>
          <w:rFonts w:hint="eastAsia" w:ascii="仿宋_GB2312" w:hAnsi="Calibri" w:eastAsia="仿宋_GB2312"/>
          <w:sz w:val="28"/>
          <w:szCs w:val="32"/>
        </w:rPr>
        <w:t>完善教师招聘和人才引进制度，</w:t>
      </w:r>
      <w:r>
        <w:rPr>
          <w:rFonts w:hint="eastAsia" w:ascii="仿宋_GB2312" w:hAnsi="Calibri" w:eastAsia="仿宋_GB2312"/>
          <w:kern w:val="0"/>
          <w:sz w:val="28"/>
          <w:szCs w:val="32"/>
        </w:rPr>
        <w:t>严格落实新进教师的思想政治和师德考察，充分发挥二级学院党委（总支）的领导和把关作用，做到凡进必审、严格考察；对有海外学习工作背景或多次更换工作单位的引进人才要进行全方位考察，对思想政治、意识形态和师德师风存在问题的，坚决不予录用。严格规范教师聘用，将思想政治和师德要求纳入教师聘用合同。加强试用期满考核，全面评价聘用人员的思想政治和师德表现，对不合格人员及时解除聘用。进一步加强和规范教师资格申请认定审查工作。持续关注青年教师特别是新入职教师的思想状况和意识形态情况，定期与其谈心谈话，了解一手情况、及时教育引导。</w:t>
      </w:r>
      <w:r>
        <w:rPr>
          <w:rFonts w:hint="eastAsia" w:ascii="仿宋_GB2312" w:hAnsi="Calibri" w:eastAsia="仿宋_GB2312"/>
          <w:sz w:val="28"/>
          <w:szCs w:val="32"/>
        </w:rPr>
        <w:t>（</w:t>
      </w:r>
      <w:r>
        <w:rPr>
          <w:rFonts w:hint="eastAsia" w:ascii="仿宋_GB2312" w:hAnsi="Calibri" w:eastAsia="仿宋_GB2312"/>
          <w:b/>
          <w:bCs/>
          <w:sz w:val="28"/>
          <w:szCs w:val="32"/>
        </w:rPr>
        <w:t>牵头单位：</w:t>
      </w:r>
      <w:r>
        <w:rPr>
          <w:rFonts w:hint="eastAsia" w:ascii="仿宋_GB2312" w:hAnsi="Calibri" w:eastAsia="仿宋_GB2312"/>
          <w:sz w:val="28"/>
          <w:szCs w:val="32"/>
        </w:rPr>
        <w:t>党委教师工作部、人事处；</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8.严格考核评价，突出师德师风第一标准。</w:t>
      </w:r>
      <w:r>
        <w:rPr>
          <w:rFonts w:hint="eastAsia" w:ascii="仿宋_GB2312" w:hAnsi="Calibri" w:eastAsia="仿宋_GB2312"/>
          <w:sz w:val="28"/>
          <w:szCs w:val="32"/>
        </w:rPr>
        <w:t>认真落实</w:t>
      </w:r>
      <w:r>
        <w:rPr>
          <w:rFonts w:hint="eastAsia" w:ascii="仿宋_GB2312" w:hAnsi="Calibri" w:eastAsia="仿宋_GB2312"/>
          <w:kern w:val="0"/>
          <w:sz w:val="28"/>
          <w:szCs w:val="32"/>
        </w:rPr>
        <w:t>师德考核评议制度，将师德考核摆在教师考核的首要位置，进一步完善考核评价指标体系。坚持多主体多元评价，以事实为依据，定性与定量相</w:t>
      </w:r>
      <w:r>
        <w:rPr>
          <w:rFonts w:hint="eastAsia" w:ascii="仿宋_GB2312" w:hAnsi="Calibri" w:eastAsia="仿宋_GB2312"/>
          <w:sz w:val="28"/>
          <w:szCs w:val="32"/>
        </w:rPr>
        <w:t>结合，提高评价的科学性和实效性。完善学生评教制度，关注学生对教师立德树人、教书育人的实际评价；健全师德考核对教师行为的约束和提醒机制，及时采取举措帮助教师提高认识、持续改进。强化师德考核结果的运用，严格落实师德“一票否决”制，师德不合格者当年度教学考核、年度考核直接定为不合格。（</w:t>
      </w:r>
      <w:r>
        <w:rPr>
          <w:rFonts w:hint="eastAsia" w:ascii="仿宋_GB2312" w:hAnsi="Calibri" w:eastAsia="仿宋_GB2312"/>
          <w:b/>
          <w:bCs/>
          <w:sz w:val="28"/>
          <w:szCs w:val="32"/>
        </w:rPr>
        <w:t>牵头单位：</w:t>
      </w:r>
      <w:r>
        <w:rPr>
          <w:rFonts w:hint="eastAsia" w:ascii="仿宋_GB2312" w:hAnsi="Calibri" w:eastAsia="仿宋_GB2312"/>
          <w:sz w:val="28"/>
          <w:szCs w:val="32"/>
        </w:rPr>
        <w:t>党委教师工作部、教务处；</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9.严格师德督导，建立多元监督体系。</w:t>
      </w:r>
      <w:r>
        <w:rPr>
          <w:rFonts w:hint="eastAsia" w:ascii="仿宋_GB2312" w:hAnsi="Calibri" w:eastAsia="仿宋_GB2312"/>
          <w:sz w:val="28"/>
          <w:szCs w:val="32"/>
        </w:rPr>
        <w:t>建立完善多方参与、客观公正、科学合理的师德监督机制。发挥教代会、工会、学术委员会、教学委员会、团委、学生会等作用，建设师德监测信息员队伍，健全工作机制，形成多元监督体系。持续完善教学督导制度和领导干部听课制度，加强对教师意识形态、师德师风问题的监督。在校园网公示举报电话、邮箱等，依法依规接受各界监督举报。（</w:t>
      </w:r>
      <w:r>
        <w:rPr>
          <w:rFonts w:hint="eastAsia" w:ascii="仿宋_GB2312" w:hAnsi="Calibri" w:eastAsia="仿宋_GB2312"/>
          <w:b/>
          <w:bCs/>
          <w:sz w:val="28"/>
          <w:szCs w:val="32"/>
        </w:rPr>
        <w:t>牵头单位：</w:t>
      </w:r>
      <w:r>
        <w:rPr>
          <w:rFonts w:hint="eastAsia" w:ascii="仿宋_GB2312" w:hAnsi="Calibri" w:eastAsia="仿宋_GB2312"/>
          <w:sz w:val="28"/>
          <w:szCs w:val="32"/>
        </w:rPr>
        <w:t>纪委办公室、党委教师工作部、教务处、科技处、党委学生工作部、团委、工会；</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10.严格违规惩处，治理师德突出问题。</w:t>
      </w:r>
      <w:r>
        <w:rPr>
          <w:rFonts w:hint="eastAsia" w:ascii="仿宋_GB2312" w:hAnsi="Calibri" w:eastAsia="仿宋_GB2312"/>
          <w:sz w:val="28"/>
          <w:szCs w:val="32"/>
        </w:rPr>
        <w:t>严格按照《事业单位人事管理条例》《新时代高校教师职业行为十项准则》和《安徽省高校教师师德失范行为处理办法（试行）》及学校有关规定，严肃查处师德师风违规行为，特别是对教师性骚扰学生、学术不端以及收受学生和家长礼品礼金等问题，发现一起查处一起，坚持“零容忍”。教师师德失范行为一经查实，依纪依规给予严肃处理并进行通报，处理结果存入个人人事档案。（</w:t>
      </w:r>
      <w:r>
        <w:rPr>
          <w:rFonts w:hint="eastAsia" w:ascii="仿宋_GB2312" w:hAnsi="Calibri" w:eastAsia="仿宋_GB2312"/>
          <w:b/>
          <w:bCs/>
          <w:sz w:val="28"/>
          <w:szCs w:val="32"/>
        </w:rPr>
        <w:t>牵头单位：</w:t>
      </w:r>
      <w:r>
        <w:rPr>
          <w:rFonts w:hint="eastAsia" w:ascii="仿宋_GB2312" w:hAnsi="Calibri" w:eastAsia="仿宋_GB2312"/>
          <w:sz w:val="28"/>
          <w:szCs w:val="32"/>
        </w:rPr>
        <w:t>纪委办公室、党委教师工作部；</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b/>
          <w:bCs/>
          <w:sz w:val="28"/>
          <w:szCs w:val="32"/>
        </w:rPr>
      </w:pPr>
      <w:r>
        <w:rPr>
          <w:rFonts w:hint="eastAsia" w:ascii="仿宋_GB2312" w:hAnsi="Calibri" w:eastAsia="仿宋_GB2312"/>
          <w:b/>
          <w:bCs/>
          <w:sz w:val="28"/>
          <w:szCs w:val="32"/>
        </w:rPr>
        <w:t>（四）着力营造校园尊师重教氛围</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11.强化地位提升，激发教师工作热情。</w:t>
      </w:r>
      <w:r>
        <w:rPr>
          <w:rFonts w:hint="eastAsia" w:ascii="仿宋_GB2312" w:hAnsi="Calibri" w:eastAsia="仿宋_GB2312"/>
          <w:sz w:val="28"/>
          <w:szCs w:val="32"/>
        </w:rPr>
        <w:t>制定事业改革发展和教师队伍建设重大决策、重要文件的过程中，充分听取教师代表意见。按照上级和学校统一部署，及时做好各类先进和优秀个人或集体评选推荐工作。在学校重要节庆日活动，邀请优秀教师代表参加，做好优秀教师表彰工作。完善表彰奖励及管理办法，依法依规确定荣誉获得者享受的政治、生活待遇，加强对荣誉获得者后续支持服务。（</w:t>
      </w:r>
      <w:r>
        <w:rPr>
          <w:rFonts w:hint="eastAsia" w:ascii="仿宋_GB2312" w:hAnsi="Calibri" w:eastAsia="仿宋_GB2312"/>
          <w:b/>
          <w:bCs/>
          <w:sz w:val="28"/>
          <w:szCs w:val="32"/>
        </w:rPr>
        <w:t>牵头单位：</w:t>
      </w:r>
      <w:r>
        <w:rPr>
          <w:rFonts w:hint="eastAsia" w:ascii="仿宋_GB2312" w:hAnsi="Calibri" w:eastAsia="仿宋_GB2312"/>
          <w:sz w:val="28"/>
          <w:szCs w:val="32"/>
        </w:rPr>
        <w:t>办公室、人事处；</w:t>
      </w:r>
      <w:r>
        <w:rPr>
          <w:rFonts w:hint="eastAsia" w:ascii="仿宋_GB2312" w:hAnsi="Calibri" w:eastAsia="仿宋_GB2312"/>
          <w:b/>
          <w:bCs/>
          <w:sz w:val="28"/>
          <w:szCs w:val="32"/>
        </w:rPr>
        <w:t>责任单位：</w:t>
      </w:r>
      <w:r>
        <w:rPr>
          <w:rFonts w:hint="eastAsia" w:ascii="仿宋_GB2312" w:hAnsi="Calibri" w:eastAsia="仿宋_GB2312"/>
          <w:sz w:val="28"/>
          <w:szCs w:val="32"/>
        </w:rPr>
        <w:t>各部门、各二级学院）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12.强化权利保护，维护教师职业尊严。</w:t>
      </w:r>
      <w:r>
        <w:rPr>
          <w:rFonts w:hint="eastAsia" w:ascii="仿宋_GB2312" w:hAnsi="Calibri" w:eastAsia="仿宋_GB2312"/>
          <w:sz w:val="28"/>
          <w:szCs w:val="32"/>
        </w:rPr>
        <w:t>学校依法保障教师履行教育职责，推动完善相关制度规定，明确教师教育管理学生的合法职权，对无过错但客观上发生学生意外伤害的，教师依法不承担责任。切实维护教师尊严，学生、家长及其亲属等因为教师履职行为而对教师实施侮辱、谩骂、肢体侵害，或者通过网络等方式对教师进行诽谤、歪曲事实的恶意举报和炒作等的，学校坚决依法依规保障教师合法权益，确保其履行教书育人的神圣职责。（</w:t>
      </w:r>
      <w:r>
        <w:rPr>
          <w:rFonts w:hint="eastAsia" w:ascii="仿宋_GB2312" w:hAnsi="Calibri" w:eastAsia="仿宋_GB2312"/>
          <w:b/>
          <w:bCs/>
          <w:sz w:val="28"/>
          <w:szCs w:val="32"/>
        </w:rPr>
        <w:t>牵头单位：</w:t>
      </w:r>
      <w:r>
        <w:rPr>
          <w:rFonts w:hint="eastAsia" w:ascii="仿宋_GB2312" w:hAnsi="Calibri" w:eastAsia="仿宋_GB2312"/>
          <w:sz w:val="28"/>
          <w:szCs w:val="32"/>
        </w:rPr>
        <w:t>办公室、党委教师工作部、教务处、工会、安全保卫处；</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13.强化尊师教育，厚植校园师道文化。</w:t>
      </w:r>
      <w:r>
        <w:rPr>
          <w:rFonts w:hint="eastAsia" w:ascii="仿宋_GB2312" w:hAnsi="Calibri" w:eastAsia="仿宋_GB2312"/>
          <w:sz w:val="28"/>
          <w:szCs w:val="32"/>
        </w:rPr>
        <w:t>通过尊师第一课、尊师主题月等形式，推进尊师文化进课堂、进校园、进生活，将尊师重教观念渗透进学生的价值体系。学生工作部门、团学组织要形成联动机制，大力弘扬尊师重教的传统美德，积极谋划各类尊师主题活动，培养与升华学生的尊师爱校情感，构建新时期新型师生关系。增强教师仪式感，传承和弘扬尊师文化，继续开展新入职教师宣誓、从教满30年教师表彰等活动。引导家长尊重学校教育安排，尊敬教师创造发挥，配合学校做好学生的教育工作。进一步健全教代会制度，保障教师参与学校决策的民主权利。（</w:t>
      </w:r>
      <w:r>
        <w:rPr>
          <w:rFonts w:hint="eastAsia" w:ascii="仿宋_GB2312" w:hAnsi="Calibri" w:eastAsia="仿宋_GB2312"/>
          <w:b/>
          <w:bCs/>
          <w:sz w:val="28"/>
          <w:szCs w:val="32"/>
        </w:rPr>
        <w:t>牵头单位：</w:t>
      </w:r>
      <w:r>
        <w:rPr>
          <w:rFonts w:hint="eastAsia" w:ascii="仿宋_GB2312" w:hAnsi="Calibri" w:eastAsia="仿宋_GB2312"/>
          <w:sz w:val="28"/>
          <w:szCs w:val="32"/>
        </w:rPr>
        <w:t>党委宣传部、学生处、工会、团委、党委教师工作部；</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0" w:firstLineChars="200"/>
        <w:rPr>
          <w:rFonts w:ascii="黑体" w:hAnsi="黑体" w:eastAsia="黑体" w:cs="黑体"/>
          <w:sz w:val="28"/>
          <w:szCs w:val="32"/>
        </w:rPr>
      </w:pPr>
      <w:r>
        <w:rPr>
          <w:rFonts w:hint="eastAsia" w:ascii="黑体" w:hAnsi="黑体" w:eastAsia="黑体" w:cs="黑体"/>
          <w:sz w:val="28"/>
          <w:szCs w:val="32"/>
        </w:rPr>
        <w:t>三、工作要求</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14．加强组织领导。</w:t>
      </w:r>
      <w:r>
        <w:rPr>
          <w:rFonts w:hint="eastAsia" w:ascii="仿宋_GB2312" w:hAnsi="Calibri" w:eastAsia="仿宋_GB2312"/>
          <w:sz w:val="28"/>
          <w:szCs w:val="32"/>
        </w:rPr>
        <w:t>学校师德建设委员会统一领导师德师风建设工作，负责师德师风建设工作的总体规划、部署实施、督导检查。校领导班子成员按照工作分工，领导和指导分管部门和联系单位的师德师风建设工作。各二级学院成立党政主要负责人任主任、分管院领导任副主任，有关人员参加的师德建设分委员会，负责本单位师德师风建设工作。（</w:t>
      </w:r>
      <w:r>
        <w:rPr>
          <w:rFonts w:hint="eastAsia" w:ascii="仿宋_GB2312" w:hAnsi="Calibri" w:eastAsia="仿宋_GB2312"/>
          <w:b/>
          <w:bCs/>
          <w:sz w:val="28"/>
          <w:szCs w:val="32"/>
        </w:rPr>
        <w:t>牵头单位：</w:t>
      </w:r>
      <w:r>
        <w:rPr>
          <w:rFonts w:hint="eastAsia" w:ascii="仿宋_GB2312" w:hAnsi="Calibri" w:eastAsia="仿宋_GB2312"/>
          <w:sz w:val="28"/>
          <w:szCs w:val="32"/>
        </w:rPr>
        <w:t>办公室、党委教师工作部、党委宣传部；</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_GB2312" w:hAnsi="Calibri" w:eastAsia="仿宋_GB2312"/>
          <w:sz w:val="28"/>
          <w:szCs w:val="32"/>
        </w:rPr>
      </w:pPr>
      <w:r>
        <w:rPr>
          <w:rFonts w:hint="eastAsia" w:ascii="仿宋_GB2312" w:hAnsi="Calibri" w:eastAsia="仿宋_GB2312"/>
          <w:b/>
          <w:bCs/>
          <w:sz w:val="28"/>
          <w:szCs w:val="32"/>
        </w:rPr>
        <w:t>15.完善工作机制。</w:t>
      </w:r>
      <w:r>
        <w:rPr>
          <w:rFonts w:hint="eastAsia" w:ascii="仿宋_GB2312" w:hAnsi="Calibri" w:eastAsia="仿宋_GB2312"/>
          <w:sz w:val="28"/>
          <w:szCs w:val="32"/>
        </w:rPr>
        <w:t>建立完善党委统一领导、党政齐抓共管、部门协同联动的工作机制。党委教师工作部负责师德师风建设日常工作，有关职能部门根据单位职责开展师德师风建设工作；各二级单位为师德师风建设的责任主体，负责制定落实师德师风建设工作方案；教师作为师德师风建设主体，要加强自我修养，做好师德自律，坚持以德施教、立德树人。（</w:t>
      </w:r>
      <w:r>
        <w:rPr>
          <w:rFonts w:hint="eastAsia" w:ascii="仿宋_GB2312" w:hAnsi="Calibri" w:eastAsia="仿宋_GB2312"/>
          <w:b/>
          <w:bCs/>
          <w:sz w:val="28"/>
          <w:szCs w:val="32"/>
        </w:rPr>
        <w:t>牵头单位：</w:t>
      </w:r>
      <w:r>
        <w:rPr>
          <w:rFonts w:hint="eastAsia" w:ascii="仿宋_GB2312" w:hAnsi="Calibri" w:eastAsia="仿宋_GB2312"/>
          <w:sz w:val="28"/>
          <w:szCs w:val="32"/>
        </w:rPr>
        <w:t>各职能部门；</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p>
    <w:p>
      <w:pPr>
        <w:spacing w:line="560" w:lineRule="exact"/>
        <w:ind w:firstLine="562" w:firstLineChars="200"/>
        <w:rPr>
          <w:rFonts w:ascii="仿宋" w:hAnsi="仿宋" w:eastAsia="仿宋"/>
          <w:sz w:val="28"/>
          <w:szCs w:val="30"/>
        </w:rPr>
      </w:pPr>
      <w:r>
        <w:rPr>
          <w:rFonts w:hint="eastAsia" w:ascii="仿宋_GB2312" w:hAnsi="Calibri" w:eastAsia="仿宋_GB2312"/>
          <w:b/>
          <w:bCs/>
          <w:sz w:val="28"/>
          <w:szCs w:val="32"/>
        </w:rPr>
        <w:t>16.强化监督保障。</w:t>
      </w:r>
      <w:r>
        <w:rPr>
          <w:rFonts w:hint="eastAsia" w:ascii="仿宋_GB2312" w:hAnsi="Calibri" w:eastAsia="仿宋_GB2312"/>
          <w:sz w:val="28"/>
          <w:szCs w:val="32"/>
        </w:rPr>
        <w:t>学校加强对二级单位教师思想政治和师德师风建设工作的巡查督导，对工作成效突出的及时予以通报表彰，对落实不力的严肃问责。将教师思想政治和师德师风建设工作列入二级单位年度综合考核评价指标体系，与单位领导班子和领导人员年度考核、绩效分配、干部任用等挂钩。学校持续加大保障力度，按规定保障师德师风建设的必要经费投入。（</w:t>
      </w:r>
      <w:r>
        <w:rPr>
          <w:rFonts w:hint="eastAsia" w:ascii="仿宋_GB2312" w:hAnsi="Calibri" w:eastAsia="仿宋_GB2312"/>
          <w:b/>
          <w:bCs/>
          <w:sz w:val="28"/>
          <w:szCs w:val="32"/>
        </w:rPr>
        <w:t>牵头单位：</w:t>
      </w:r>
      <w:r>
        <w:rPr>
          <w:rFonts w:hint="eastAsia" w:ascii="仿宋_GB2312" w:hAnsi="Calibri" w:eastAsia="仿宋_GB2312"/>
          <w:sz w:val="28"/>
          <w:szCs w:val="32"/>
        </w:rPr>
        <w:t>纪委办公室、党委组织部、人事处、财务处；</w:t>
      </w:r>
      <w:r>
        <w:rPr>
          <w:rFonts w:hint="eastAsia" w:ascii="仿宋_GB2312" w:hAnsi="Calibri" w:eastAsia="仿宋_GB2312"/>
          <w:b/>
          <w:bCs/>
          <w:sz w:val="28"/>
          <w:szCs w:val="32"/>
        </w:rPr>
        <w:t>责任单位：</w:t>
      </w:r>
      <w:r>
        <w:rPr>
          <w:rFonts w:hint="eastAsia" w:ascii="仿宋_GB2312" w:hAnsi="Calibri" w:eastAsia="仿宋_GB2312"/>
          <w:sz w:val="28"/>
          <w:szCs w:val="32"/>
        </w:rPr>
        <w:t>各二级学院）</w:t>
      </w:r>
      <w:r>
        <w:rPr>
          <w:rFonts w:hint="eastAsia" w:ascii="仿宋" w:hAnsi="仿宋" w:eastAsia="仿宋"/>
          <w:sz w:val="28"/>
          <w:szCs w:val="30"/>
        </w:rPr>
        <w:t xml:space="preserve"> </w:t>
      </w:r>
    </w:p>
    <w:p>
      <w:pPr>
        <w:spacing w:line="560" w:lineRule="exact"/>
        <w:ind w:firstLine="560" w:firstLineChars="200"/>
        <w:rPr>
          <w:rFonts w:ascii="仿宋" w:hAnsi="仿宋" w:eastAsia="仿宋"/>
          <w:sz w:val="28"/>
          <w:szCs w:val="30"/>
        </w:rPr>
      </w:pPr>
    </w:p>
    <w:p>
      <w:pPr>
        <w:spacing w:line="560" w:lineRule="exact"/>
        <w:ind w:firstLine="560" w:firstLineChars="200"/>
        <w:rPr>
          <w:rFonts w:ascii="仿宋" w:hAnsi="仿宋" w:eastAsia="仿宋"/>
          <w:sz w:val="28"/>
          <w:szCs w:val="30"/>
        </w:rPr>
      </w:pPr>
    </w:p>
    <w:p>
      <w:pPr>
        <w:pStyle w:val="2"/>
        <w:spacing w:before="0" w:beforeAutospacing="0" w:after="0" w:afterAutospacing="0" w:line="560" w:lineRule="exact"/>
        <w:jc w:val="center"/>
        <w:rPr>
          <w:rFonts w:ascii="方正小标宋简体" w:eastAsia="方正小标宋简体"/>
          <w:b w:val="0"/>
          <w:sz w:val="32"/>
          <w:szCs w:val="44"/>
        </w:rPr>
      </w:pPr>
      <w:r>
        <w:rPr>
          <w:rFonts w:hint="eastAsia" w:ascii="仿宋" w:hAnsi="仿宋" w:eastAsia="仿宋"/>
          <w:sz w:val="28"/>
          <w:szCs w:val="30"/>
        </w:rPr>
        <w:br w:type="page"/>
      </w:r>
      <w:bookmarkStart w:id="20" w:name="_Toc100495685"/>
      <w:r>
        <w:rPr>
          <w:rFonts w:hint="eastAsia" w:ascii="方正小标宋简体" w:eastAsia="方正小标宋简体"/>
          <w:b w:val="0"/>
          <w:sz w:val="32"/>
          <w:szCs w:val="44"/>
        </w:rPr>
        <w:t>滁州学院教师师德失范行为处理实施细则（试行）</w:t>
      </w:r>
      <w:bookmarkEnd w:id="20"/>
    </w:p>
    <w:p>
      <w:pPr>
        <w:widowControl/>
        <w:snapToGrid w:val="0"/>
        <w:spacing w:line="560" w:lineRule="exact"/>
        <w:jc w:val="center"/>
        <w:rPr>
          <w:rFonts w:ascii="仿宋_GB2312" w:hAnsi="Calibri" w:eastAsia="仿宋_GB2312"/>
          <w:color w:val="000000"/>
          <w:kern w:val="0"/>
          <w:sz w:val="28"/>
          <w:szCs w:val="32"/>
        </w:rPr>
      </w:pPr>
      <w:r>
        <w:rPr>
          <w:rFonts w:hint="eastAsia" w:ascii="仿宋_GB2312" w:hAnsi="Calibri" w:eastAsia="仿宋_GB2312"/>
          <w:color w:val="000000"/>
          <w:kern w:val="0"/>
          <w:sz w:val="28"/>
          <w:szCs w:val="32"/>
        </w:rPr>
        <w:t>（摘自校党字〔2020〕87号  2020年12月2日）</w:t>
      </w:r>
    </w:p>
    <w:p>
      <w:pPr>
        <w:spacing w:line="560" w:lineRule="exact"/>
        <w:jc w:val="center"/>
        <w:rPr>
          <w:rFonts w:ascii="方正小标宋简体" w:hAnsi="华文中宋" w:eastAsia="方正小标宋简体"/>
          <w:color w:val="000000"/>
          <w:sz w:val="40"/>
          <w:szCs w:val="44"/>
        </w:rPr>
      </w:pP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为进一步加强师德师风建设，规范教师职业行为，落实立德树人根本任务，根据《中华人民共和国教师法》《中华人民共和国高等教育法》《中共中央国务院关于全面深化新时代教师队伍建设改革的意见》《教育部关于建立健全高校师德建设长效机制的意见》《新时代高校教师职业行为十项准则》《教育部关于高校教师师德失范行为处理的指导意见》《安徽省高校教师师德失范行为处理办法（试行）》和《滁州学院建立健全师德建设长效机制实施办法（修订）》等法律法规和文件规定，结合实际，制订本实施细则。</w:t>
      </w:r>
    </w:p>
    <w:p>
      <w:pPr>
        <w:spacing w:line="560" w:lineRule="exact"/>
        <w:ind w:firstLine="573"/>
        <w:rPr>
          <w:rFonts w:ascii="黑体" w:hAnsi="黑体" w:eastAsia="黑体"/>
          <w:sz w:val="28"/>
          <w:szCs w:val="32"/>
        </w:rPr>
      </w:pPr>
      <w:r>
        <w:rPr>
          <w:rFonts w:hint="eastAsia" w:ascii="黑体" w:hAnsi="黑体" w:eastAsia="黑体"/>
          <w:sz w:val="28"/>
          <w:szCs w:val="32"/>
        </w:rPr>
        <w:t>一、适用范围</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本实施细则适用于学校以在编和人事代理方式聘用的全体教职工。</w:t>
      </w:r>
    </w:p>
    <w:p>
      <w:pPr>
        <w:spacing w:line="560" w:lineRule="exact"/>
        <w:ind w:firstLine="573"/>
        <w:rPr>
          <w:rFonts w:ascii="黑体" w:hAnsi="黑体" w:eastAsia="黑体"/>
          <w:sz w:val="28"/>
          <w:szCs w:val="32"/>
        </w:rPr>
      </w:pPr>
      <w:r>
        <w:rPr>
          <w:rFonts w:hint="eastAsia" w:ascii="黑体" w:hAnsi="黑体" w:eastAsia="黑体"/>
          <w:sz w:val="28"/>
          <w:szCs w:val="32"/>
        </w:rPr>
        <w:t>二、师德失范行为（负面清单）</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师德失范行为是指教师违反职业道德规范和行为准则的行为。学校根据国家和省主管部门有关规定，对教师职业行为实行负面清单制度，将下列师德失范行为列入教师职业行为负面清单：</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1.在教育教学活动中及其他场合有损害党中央权威、违背党的路线方针政策的言行；</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2.损害国家统一、伤害民族感情和国家尊严等国家利益，损害社会公共利益，以及学校和学生的合法权益的行为；</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3.违背社会公序良俗，违背诚信契约精神，不履行社会服务责任和义务，产生不良影响或严重后果；</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4.背离中华优秀传统文化和社会主义核心价值观，传播低级庸俗文化、非法出版物，组织或参与“黄赌毒”、封建迷信、邪教活动等；</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5.通过课堂、论坛、讲座、网络及其他渠道发表、转发错误观点，或编造散布虚假信息、不良信息。</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6.违反教育教学纪律，敷衍教育教学，或未经批准的兼职兼薪，影响教育教学工作；</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7.未经批准不按规定执行人才培养方案或课程教学计划，或要求学生从事与教学、科研、社会服务等无关的事宜。</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8.与学生发生不正当关系，对学生实施猥亵、性骚扰。</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9.发生重大事故、灾害、事件，擅离职守或不按规定报告、不采取措施处置或处置不力；</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10.在组织或参与国际交流、合作过程中，违反外事纪律或要求，产生不良影响或严重后果；</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11.以贿赂、利益交换等不正当方式获取教科研项目，或抄袭、伪造科研数据、资料，编造、剽窃、侵吞、非法买卖学术研究成果，或学术研究成果重复发表；</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12.滥用学术资源和影响，采用不正当手段干扰或妨碍他人科研活动，压制或打压不同学术流派或学术观念，恶意诋毁他人；</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13.在招生、考试、推优、保研、学生资助及考核评价、岗位聘用、职称评聘、项目申报、评奖评优等工作中伪造相关信息、弄虚作假，或采用不正当手段谋取私利；</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14.违规使用教学科研经费，利用教学科研活动谋取不正当利益；</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15.索要、收受学生及家长财物，参加由学生及家长付费的宴请、旅游、娱乐休闲等活动，或利用学生家长资源谋取私利；</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16.利用教师身份或岗位权力，或擅自利用学校名义、校名（徽）、专利、场所等资源，谋取个人利益；</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17.其他违反高校教师职业道德规范和行为准则的行为。</w:t>
      </w:r>
    </w:p>
    <w:p>
      <w:pPr>
        <w:spacing w:line="560" w:lineRule="exact"/>
        <w:ind w:firstLine="573"/>
        <w:rPr>
          <w:rFonts w:ascii="黑体" w:hAnsi="黑体" w:eastAsia="黑体"/>
          <w:sz w:val="28"/>
          <w:szCs w:val="32"/>
        </w:rPr>
      </w:pPr>
      <w:r>
        <w:rPr>
          <w:rFonts w:hint="eastAsia" w:ascii="黑体" w:hAnsi="黑体" w:eastAsia="黑体"/>
          <w:sz w:val="28"/>
          <w:szCs w:val="32"/>
        </w:rPr>
        <w:t>三、师德失范行为处理</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学校对教职工师德失范行为实行“一票否决”。实施了前述负面清单所列行为的教职工，一经查实即取消其当年度评优评先、职称评审、职务晋升资格，并视情节轻重进行处理。是中共党员的，应先依照《中国共产党纪律处分条例》给予党纪处分。</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情节较轻的，给予批评教育、诫勉谈话、责令检查、通报批评，取消其在评奖评优、职务晋升、职称评定、干部选任、申报人才计划、申报科研项目等方面的资格，并视情况暂停授课、担任学生指导教师等工作。以上取消相关资格的执行期限不得少于24个月。</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2.情节较重应当给予处分的，应根据《中华人民共和国公职人员政务处分法》《事业单位工作人员处分暂行规定》给予处分；需要解除聘用合同的，按照《事业单位人事管理条例》等相关规定处理。</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3.情节严重、影响恶劣的，除按上述规定处理外，还应依据《教师资格条例》报请省教育厅撤销其教师资格；涉嫌违法犯罪的，及时移送司法机关依法处理。</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4.依照有关规定免予处分，或具有法定从轻、减轻情节免予处分、减轻处分，以及有皖教工委〔2020〕98号第十条规定情形之一的，可采取批评教育、责令检查、诫勉或组织处理方式；有第十一条规定情形之一的，应从重处理。</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5.各二级单位发现教师存在违反职业道德和行为准则的苗头性、倾向性问题，应当及时对其提醒谈话。</w:t>
      </w:r>
    </w:p>
    <w:p>
      <w:pPr>
        <w:spacing w:line="560" w:lineRule="exact"/>
        <w:ind w:firstLine="573"/>
        <w:rPr>
          <w:rFonts w:ascii="黑体" w:hAnsi="黑体" w:eastAsia="黑体"/>
          <w:sz w:val="28"/>
          <w:szCs w:val="32"/>
        </w:rPr>
      </w:pPr>
      <w:r>
        <w:rPr>
          <w:rFonts w:hint="eastAsia" w:ascii="黑体" w:hAnsi="黑体" w:eastAsia="黑体"/>
          <w:sz w:val="28"/>
          <w:szCs w:val="32"/>
        </w:rPr>
        <w:t>四、师德失范行为处置程序</w:t>
      </w:r>
    </w:p>
    <w:p>
      <w:pPr>
        <w:spacing w:line="560" w:lineRule="exact"/>
        <w:ind w:firstLine="573"/>
        <w:rPr>
          <w:rFonts w:ascii="仿宋_GB2312" w:hAnsi="Calibri" w:eastAsia="仿宋_GB2312"/>
          <w:sz w:val="28"/>
          <w:szCs w:val="32"/>
        </w:rPr>
      </w:pPr>
      <w:r>
        <w:rPr>
          <w:rFonts w:hint="eastAsia" w:ascii="仿宋_GB2312" w:hAnsi="Calibri" w:eastAsia="仿宋_GB2312"/>
          <w:b/>
          <w:bCs/>
          <w:sz w:val="28"/>
          <w:szCs w:val="32"/>
        </w:rPr>
        <w:t>1.初步核查。</w:t>
      </w:r>
      <w:r>
        <w:rPr>
          <w:rFonts w:hint="eastAsia" w:ascii="仿宋_GB2312" w:hAnsi="Calibri" w:eastAsia="仿宋_GB2312"/>
          <w:sz w:val="28"/>
          <w:szCs w:val="32"/>
        </w:rPr>
        <w:t>接到举报或发现线索后，各二级单位应及时进行调查核实和取证，并将有关情况和初步意见报党委教师工作部和纪委办公室。</w:t>
      </w:r>
    </w:p>
    <w:p>
      <w:pPr>
        <w:spacing w:line="560" w:lineRule="exact"/>
        <w:ind w:firstLine="573"/>
        <w:rPr>
          <w:rFonts w:ascii="仿宋_GB2312" w:hAnsi="Calibri" w:eastAsia="仿宋_GB2312"/>
          <w:sz w:val="28"/>
          <w:szCs w:val="32"/>
        </w:rPr>
      </w:pPr>
      <w:r>
        <w:rPr>
          <w:rFonts w:hint="eastAsia" w:ascii="仿宋_GB2312" w:hAnsi="Calibri" w:eastAsia="仿宋_GB2312"/>
          <w:b/>
          <w:bCs/>
          <w:sz w:val="28"/>
          <w:szCs w:val="32"/>
        </w:rPr>
        <w:t>2.复核查证。</w:t>
      </w:r>
      <w:r>
        <w:rPr>
          <w:rFonts w:hint="eastAsia" w:ascii="仿宋_GB2312" w:hAnsi="Calibri" w:eastAsia="仿宋_GB2312"/>
          <w:sz w:val="28"/>
          <w:szCs w:val="32"/>
        </w:rPr>
        <w:t>需要进一步查证的，经学校负责人批准后，由党委教师工作部会同纪委办公室等相关部门进行立案调查。其中，对二级单位主要负责人立案调查，须经学校党委主要负责人批准。</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党委教师工作部会同纪委办公室成立2人以上的调查组，依规依纪依法开展调查，收集、查证有关证据材料，在事实材料基础上形成初步调查报告。经批准后与被调查人见面，听取其陈述和申辩，并记录在案。属于学术范围的，调查组应吸收有关专家参与。</w:t>
      </w:r>
    </w:p>
    <w:p>
      <w:pPr>
        <w:spacing w:line="560" w:lineRule="exact"/>
        <w:ind w:firstLine="573"/>
        <w:rPr>
          <w:rFonts w:ascii="仿宋_GB2312" w:hAnsi="Calibri" w:eastAsia="仿宋_GB2312"/>
          <w:sz w:val="28"/>
          <w:szCs w:val="32"/>
        </w:rPr>
      </w:pPr>
      <w:r>
        <w:rPr>
          <w:rFonts w:hint="eastAsia" w:ascii="仿宋_GB2312" w:hAnsi="Calibri" w:eastAsia="仿宋_GB2312"/>
          <w:b/>
          <w:bCs/>
          <w:sz w:val="28"/>
          <w:szCs w:val="32"/>
        </w:rPr>
        <w:t>3.提出处理意见。</w:t>
      </w:r>
      <w:r>
        <w:rPr>
          <w:rFonts w:hint="eastAsia" w:ascii="仿宋_GB2312" w:hAnsi="Calibri" w:eastAsia="仿宋_GB2312"/>
          <w:sz w:val="28"/>
          <w:szCs w:val="32"/>
        </w:rPr>
        <w:t>调查组经集体讨论后形成调查报告，经组长及成员签名后报党委教师工作部、纪委办公室研究，提出处理意见及依据。属于学术范围的，应征求校学术委员会意见。对经复核查证不属实的举报，或不属于师德失范行为的，由党委教师工作部会同纪委办进行回复或移交处理。未经允许，当事各方均不得公开调查核实的相关内容。</w:t>
      </w:r>
    </w:p>
    <w:p>
      <w:pPr>
        <w:spacing w:line="560" w:lineRule="exact"/>
        <w:ind w:firstLine="573"/>
        <w:rPr>
          <w:rFonts w:ascii="仿宋_GB2312" w:hAnsi="Calibri" w:eastAsia="仿宋_GB2312"/>
          <w:sz w:val="28"/>
          <w:szCs w:val="32"/>
        </w:rPr>
      </w:pPr>
      <w:r>
        <w:rPr>
          <w:rFonts w:hint="eastAsia" w:ascii="仿宋_GB2312" w:hAnsi="Calibri" w:eastAsia="仿宋_GB2312"/>
          <w:b/>
          <w:bCs/>
          <w:sz w:val="28"/>
          <w:szCs w:val="32"/>
        </w:rPr>
        <w:t>4.审议研究。</w:t>
      </w:r>
      <w:r>
        <w:rPr>
          <w:rFonts w:hint="eastAsia" w:ascii="仿宋_GB2312" w:hAnsi="Calibri" w:eastAsia="仿宋_GB2312"/>
          <w:sz w:val="28"/>
          <w:szCs w:val="32"/>
        </w:rPr>
        <w:t>处理意见经学校师德建设委员会审议后，提交校长办公会或校党委常委会研究决定。学校师德建设委员会根据被调查人失范行为性质和严重程度，并综合考虑主客观因素，提出明确审议意见，经学校研究后下达处理决定。</w:t>
      </w:r>
    </w:p>
    <w:p>
      <w:pPr>
        <w:spacing w:line="560" w:lineRule="exact"/>
        <w:ind w:firstLine="573"/>
        <w:rPr>
          <w:rFonts w:ascii="仿宋_GB2312" w:hAnsi="Calibri" w:eastAsia="仿宋_GB2312"/>
          <w:sz w:val="28"/>
          <w:szCs w:val="32"/>
        </w:rPr>
      </w:pPr>
      <w:r>
        <w:rPr>
          <w:rFonts w:hint="eastAsia" w:ascii="仿宋_GB2312" w:hAnsi="Calibri" w:eastAsia="仿宋_GB2312"/>
          <w:b/>
          <w:bCs/>
          <w:sz w:val="28"/>
          <w:szCs w:val="32"/>
        </w:rPr>
        <w:t>5.决定执行。</w:t>
      </w:r>
      <w:r>
        <w:rPr>
          <w:rFonts w:hint="eastAsia" w:ascii="仿宋_GB2312" w:hAnsi="Calibri" w:eastAsia="仿宋_GB2312"/>
          <w:sz w:val="28"/>
          <w:szCs w:val="32"/>
        </w:rPr>
        <w:t>党委教师工作部及时将学校处理决定通知被调查人及所在单位，并会同有关部门执行处理决定。</w:t>
      </w:r>
    </w:p>
    <w:p>
      <w:pPr>
        <w:spacing w:line="560" w:lineRule="exact"/>
        <w:ind w:firstLine="573"/>
        <w:rPr>
          <w:rFonts w:ascii="仿宋_GB2312" w:hAnsi="Calibri" w:eastAsia="仿宋_GB2312"/>
          <w:sz w:val="28"/>
          <w:szCs w:val="32"/>
        </w:rPr>
      </w:pPr>
      <w:r>
        <w:rPr>
          <w:rFonts w:hint="eastAsia" w:ascii="仿宋_GB2312" w:hAnsi="Calibri" w:eastAsia="仿宋_GB2312"/>
          <w:b/>
          <w:bCs/>
          <w:sz w:val="28"/>
          <w:szCs w:val="32"/>
        </w:rPr>
        <w:t>6.申诉复查。</w:t>
      </w:r>
      <w:r>
        <w:rPr>
          <w:rFonts w:hint="eastAsia" w:ascii="仿宋_GB2312" w:hAnsi="Calibri" w:eastAsia="仿宋_GB2312"/>
          <w:sz w:val="28"/>
          <w:szCs w:val="32"/>
        </w:rPr>
        <w:t>被调查人对处理决定不服的，可依据有关规定，向学校师德建设委员会或上级机构提出申诉。申诉、复查期间，不停止处理决定的执行。</w:t>
      </w:r>
    </w:p>
    <w:p>
      <w:pPr>
        <w:spacing w:line="560" w:lineRule="exact"/>
        <w:ind w:firstLine="573"/>
        <w:rPr>
          <w:rFonts w:ascii="仿宋_GB2312" w:hAnsi="Calibri" w:eastAsia="仿宋_GB2312"/>
          <w:sz w:val="28"/>
          <w:szCs w:val="32"/>
        </w:rPr>
      </w:pPr>
      <w:r>
        <w:rPr>
          <w:rFonts w:hint="eastAsia" w:ascii="仿宋_GB2312" w:hAnsi="Calibri" w:eastAsia="仿宋_GB2312"/>
          <w:b/>
          <w:bCs/>
          <w:sz w:val="28"/>
          <w:szCs w:val="32"/>
        </w:rPr>
        <w:t>7.处分解除。</w:t>
      </w:r>
      <w:r>
        <w:rPr>
          <w:rFonts w:hint="eastAsia" w:ascii="仿宋_GB2312" w:hAnsi="Calibri" w:eastAsia="仿宋_GB2312"/>
          <w:sz w:val="28"/>
          <w:szCs w:val="32"/>
        </w:rPr>
        <w:t>处分期满后，根据《中华人民共和国公职人员政务处分法》《事业单位人事管理条例》和《事业单位工作人员处分暂行规定》及失范行为人的悔改表现，由党委教师工作部提出解除处分或其它意见提交学校会议研究。处分决定和处分解除决定存入本人人事档案。</w:t>
      </w:r>
    </w:p>
    <w:p>
      <w:pPr>
        <w:spacing w:line="560" w:lineRule="exact"/>
        <w:ind w:firstLine="573"/>
        <w:rPr>
          <w:rFonts w:ascii="黑体" w:hAnsi="黑体" w:eastAsia="黑体"/>
          <w:sz w:val="28"/>
          <w:szCs w:val="32"/>
        </w:rPr>
      </w:pPr>
      <w:r>
        <w:rPr>
          <w:rFonts w:hint="eastAsia" w:ascii="黑体" w:hAnsi="黑体" w:eastAsia="黑体"/>
          <w:sz w:val="28"/>
          <w:szCs w:val="32"/>
        </w:rPr>
        <w:t>五、监督与责任</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1.学校党政主要负责人是师德师风建设的第一责任人，各二级单位党政主要负责人对本单位师德师风建设负有直接领导责任。学校和相关部门、学院其他领导人员依据各自职责承担师德师风建设的相应责任。</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2.学校和相关职能部门领导人员、二级学院党政领导班子违反皖教工委〔2020〕98号第二十二条及本实施细则，不履行或不正确履行师德建设职责，依据有关规定进行问责。被问责单位、组织及领导人员应深刻汲取教训，明确整改措施，认真整改到位。</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3.学校将师德师风建设情况及师德失范行为处理情况纳入二级单位年度综合考核、党委（总支）书记抓述职评议考核等内容。</w:t>
      </w:r>
    </w:p>
    <w:p>
      <w:pPr>
        <w:spacing w:line="560" w:lineRule="exact"/>
        <w:ind w:firstLine="573"/>
        <w:rPr>
          <w:rFonts w:ascii="黑体" w:hAnsi="黑体" w:eastAsia="黑体"/>
          <w:sz w:val="28"/>
          <w:szCs w:val="32"/>
        </w:rPr>
      </w:pPr>
      <w:r>
        <w:rPr>
          <w:rFonts w:hint="eastAsia" w:ascii="黑体" w:hAnsi="黑体" w:eastAsia="黑体"/>
          <w:sz w:val="28"/>
          <w:szCs w:val="32"/>
        </w:rPr>
        <w:t>六、附则</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1.学校各类特聘（兼职）人员、在站博士后和劳务派遣人员，如出现以上师德失范行为，将视情节给予责令检查、通报批评、取消待遇、解除聘用、终止劳务关系、移送司法机关等处理。</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2.本实施细则自发布之日起施行，原《滁州学院师德负面清单及失范行为处理办法（试行）》（校党字〔2019〕37号）自行废止。本实施办法与上级文件规定不一致的，以上级文件规定为准；上级如有最新规定的，按最新规定执行。</w:t>
      </w:r>
    </w:p>
    <w:p>
      <w:pPr>
        <w:spacing w:line="560" w:lineRule="exact"/>
        <w:ind w:firstLine="573"/>
        <w:rPr>
          <w:rFonts w:ascii="仿宋_GB2312" w:hAnsi="Calibri" w:eastAsia="仿宋_GB2312"/>
          <w:sz w:val="28"/>
          <w:szCs w:val="32"/>
        </w:rPr>
      </w:pPr>
      <w:r>
        <w:rPr>
          <w:rFonts w:hint="eastAsia" w:ascii="仿宋_GB2312" w:hAnsi="Calibri" w:eastAsia="仿宋_GB2312"/>
          <w:sz w:val="28"/>
          <w:szCs w:val="32"/>
        </w:rPr>
        <w:t>3.本实施细则由学校师德建设委员会办公室（党委教师工作部）负责解释。</w:t>
      </w:r>
    </w:p>
    <w:p>
      <w:pPr>
        <w:widowControl/>
        <w:spacing w:line="560" w:lineRule="exact"/>
        <w:ind w:firstLine="570"/>
        <w:outlineLvl w:val="0"/>
        <w:rPr>
          <w:rFonts w:ascii="仿宋_GB2312" w:hAnsi="黑体" w:eastAsia="仿宋_GB2312" w:cs="宋体"/>
          <w:bCs/>
          <w:kern w:val="36"/>
          <w:sz w:val="22"/>
          <w:szCs w:val="48"/>
        </w:rPr>
      </w:pPr>
    </w:p>
    <w:sectPr>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1C"/>
    <w:rsid w:val="00023911"/>
    <w:rsid w:val="000423AA"/>
    <w:rsid w:val="0005351C"/>
    <w:rsid w:val="00054E6E"/>
    <w:rsid w:val="00083DEA"/>
    <w:rsid w:val="00093BA0"/>
    <w:rsid w:val="000A73B6"/>
    <w:rsid w:val="000B7E17"/>
    <w:rsid w:val="000E24F0"/>
    <w:rsid w:val="000E77B3"/>
    <w:rsid w:val="001159EC"/>
    <w:rsid w:val="00126D86"/>
    <w:rsid w:val="00135EAC"/>
    <w:rsid w:val="001460BB"/>
    <w:rsid w:val="00151348"/>
    <w:rsid w:val="00154311"/>
    <w:rsid w:val="001636FE"/>
    <w:rsid w:val="0017089F"/>
    <w:rsid w:val="001711BF"/>
    <w:rsid w:val="00180353"/>
    <w:rsid w:val="00184F33"/>
    <w:rsid w:val="001E1612"/>
    <w:rsid w:val="001E3C19"/>
    <w:rsid w:val="00200191"/>
    <w:rsid w:val="002232F7"/>
    <w:rsid w:val="00240807"/>
    <w:rsid w:val="003340F9"/>
    <w:rsid w:val="0035064D"/>
    <w:rsid w:val="00374AB4"/>
    <w:rsid w:val="00387EAA"/>
    <w:rsid w:val="00394B42"/>
    <w:rsid w:val="003C1894"/>
    <w:rsid w:val="003C3EA0"/>
    <w:rsid w:val="003D142A"/>
    <w:rsid w:val="003E5A16"/>
    <w:rsid w:val="00411D30"/>
    <w:rsid w:val="004124FB"/>
    <w:rsid w:val="004126AF"/>
    <w:rsid w:val="00421207"/>
    <w:rsid w:val="00490DFC"/>
    <w:rsid w:val="00496227"/>
    <w:rsid w:val="004A0C5B"/>
    <w:rsid w:val="004A733F"/>
    <w:rsid w:val="004D5333"/>
    <w:rsid w:val="00503AB0"/>
    <w:rsid w:val="00583B23"/>
    <w:rsid w:val="00590EF3"/>
    <w:rsid w:val="005929FA"/>
    <w:rsid w:val="00597B12"/>
    <w:rsid w:val="005A4495"/>
    <w:rsid w:val="005E3800"/>
    <w:rsid w:val="005F4C34"/>
    <w:rsid w:val="00604036"/>
    <w:rsid w:val="006106CA"/>
    <w:rsid w:val="00614775"/>
    <w:rsid w:val="00617512"/>
    <w:rsid w:val="00624532"/>
    <w:rsid w:val="00632C2D"/>
    <w:rsid w:val="0064544E"/>
    <w:rsid w:val="00652E5B"/>
    <w:rsid w:val="00664C36"/>
    <w:rsid w:val="00682B8A"/>
    <w:rsid w:val="006E5889"/>
    <w:rsid w:val="0073344C"/>
    <w:rsid w:val="007425E0"/>
    <w:rsid w:val="00773B96"/>
    <w:rsid w:val="00795029"/>
    <w:rsid w:val="007952A7"/>
    <w:rsid w:val="007B69CC"/>
    <w:rsid w:val="007D3F6D"/>
    <w:rsid w:val="007E13FA"/>
    <w:rsid w:val="007F7E70"/>
    <w:rsid w:val="0080329B"/>
    <w:rsid w:val="00811D00"/>
    <w:rsid w:val="00830979"/>
    <w:rsid w:val="00842DA9"/>
    <w:rsid w:val="00857D76"/>
    <w:rsid w:val="00870F40"/>
    <w:rsid w:val="008A7B67"/>
    <w:rsid w:val="008B4B7B"/>
    <w:rsid w:val="008C16AF"/>
    <w:rsid w:val="008C4ABB"/>
    <w:rsid w:val="008D4157"/>
    <w:rsid w:val="008F0D70"/>
    <w:rsid w:val="00904228"/>
    <w:rsid w:val="009079F7"/>
    <w:rsid w:val="00915050"/>
    <w:rsid w:val="00983FD5"/>
    <w:rsid w:val="009B0098"/>
    <w:rsid w:val="009B3C4F"/>
    <w:rsid w:val="00A00B46"/>
    <w:rsid w:val="00A23821"/>
    <w:rsid w:val="00A32BDA"/>
    <w:rsid w:val="00A57693"/>
    <w:rsid w:val="00A97D05"/>
    <w:rsid w:val="00AA1DB3"/>
    <w:rsid w:val="00AB3838"/>
    <w:rsid w:val="00AC642E"/>
    <w:rsid w:val="00AE1AA1"/>
    <w:rsid w:val="00AE27C9"/>
    <w:rsid w:val="00AF155A"/>
    <w:rsid w:val="00AF7492"/>
    <w:rsid w:val="00B03E89"/>
    <w:rsid w:val="00B17AAF"/>
    <w:rsid w:val="00B3354E"/>
    <w:rsid w:val="00B4520F"/>
    <w:rsid w:val="00B55F7C"/>
    <w:rsid w:val="00B669CB"/>
    <w:rsid w:val="00B71775"/>
    <w:rsid w:val="00BA27A6"/>
    <w:rsid w:val="00BB35F2"/>
    <w:rsid w:val="00BD23AF"/>
    <w:rsid w:val="00BE4930"/>
    <w:rsid w:val="00C044B1"/>
    <w:rsid w:val="00C21720"/>
    <w:rsid w:val="00C84667"/>
    <w:rsid w:val="00C9385E"/>
    <w:rsid w:val="00CC1C1F"/>
    <w:rsid w:val="00D1394A"/>
    <w:rsid w:val="00D32EF7"/>
    <w:rsid w:val="00D4127B"/>
    <w:rsid w:val="00D41CCC"/>
    <w:rsid w:val="00D9565B"/>
    <w:rsid w:val="00DA5BC1"/>
    <w:rsid w:val="00DB37A0"/>
    <w:rsid w:val="00E10CBC"/>
    <w:rsid w:val="00E412A0"/>
    <w:rsid w:val="00E43C07"/>
    <w:rsid w:val="00E473EA"/>
    <w:rsid w:val="00EE3BDF"/>
    <w:rsid w:val="00F03A0E"/>
    <w:rsid w:val="00F265E1"/>
    <w:rsid w:val="00F31600"/>
    <w:rsid w:val="00F3648F"/>
    <w:rsid w:val="00F370B6"/>
    <w:rsid w:val="00F37387"/>
    <w:rsid w:val="00F4028C"/>
    <w:rsid w:val="00F43D10"/>
    <w:rsid w:val="00F6777A"/>
    <w:rsid w:val="00F9034B"/>
    <w:rsid w:val="00FB0992"/>
    <w:rsid w:val="00FC2205"/>
    <w:rsid w:val="699C5F0A"/>
    <w:rsid w:val="7ABF41C4"/>
    <w:rsid w:val="7AC3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21"/>
    <w:semiHidden/>
    <w:unhideWhenUsed/>
    <w:uiPriority w:val="99"/>
    <w:pPr>
      <w:ind w:left="100" w:leftChars="2500"/>
    </w:pPr>
  </w:style>
  <w:style w:type="paragraph" w:styleId="5">
    <w:name w:val="Balloon Text"/>
    <w:basedOn w:val="1"/>
    <w:link w:val="18"/>
    <w:semiHidden/>
    <w:unhideWhenUsed/>
    <w:uiPriority w:val="99"/>
    <w:rPr>
      <w:sz w:val="18"/>
      <w:szCs w:val="18"/>
    </w:rPr>
  </w:style>
  <w:style w:type="paragraph" w:styleId="6">
    <w:name w:val="footer"/>
    <w:basedOn w:val="1"/>
    <w:link w:val="23"/>
    <w:unhideWhenUsed/>
    <w:uiPriority w:val="99"/>
    <w:pPr>
      <w:tabs>
        <w:tab w:val="center" w:pos="4153"/>
        <w:tab w:val="right" w:pos="8306"/>
      </w:tabs>
      <w:snapToGrid w:val="0"/>
      <w:jc w:val="left"/>
    </w:pPr>
    <w:rPr>
      <w:sz w:val="18"/>
      <w:szCs w:val="18"/>
    </w:rPr>
  </w:style>
  <w:style w:type="paragraph" w:styleId="7">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qFormat/>
    <w:uiPriority w:val="39"/>
    <w:pPr>
      <w:widowControl/>
      <w:spacing w:after="100" w:line="276" w:lineRule="auto"/>
      <w:ind w:left="220"/>
      <w:jc w:val="left"/>
    </w:pPr>
    <w:rPr>
      <w:rFonts w:ascii="Calibri" w:hAnsi="Calibri" w:eastAsia="宋体" w:cs="Times New Roman"/>
      <w:kern w:val="0"/>
      <w:sz w:val="22"/>
    </w:rPr>
  </w:style>
  <w:style w:type="paragraph" w:styleId="1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1 字符"/>
    <w:basedOn w:val="13"/>
    <w:link w:val="2"/>
    <w:uiPriority w:val="9"/>
    <w:rPr>
      <w:rFonts w:ascii="宋体" w:hAnsi="宋体" w:eastAsia="宋体" w:cs="宋体"/>
      <w:b/>
      <w:bCs/>
      <w:kern w:val="36"/>
      <w:sz w:val="48"/>
      <w:szCs w:val="48"/>
    </w:rPr>
  </w:style>
  <w:style w:type="paragraph" w:customStyle="1" w:styleId="17">
    <w:name w:val="TOC Heading"/>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18">
    <w:name w:val="批注框文本 字符"/>
    <w:basedOn w:val="13"/>
    <w:link w:val="5"/>
    <w:semiHidden/>
    <w:uiPriority w:val="99"/>
    <w:rPr>
      <w:sz w:val="18"/>
      <w:szCs w:val="18"/>
    </w:rPr>
  </w:style>
  <w:style w:type="paragraph" w:styleId="19">
    <w:name w:val="List Paragraph"/>
    <w:basedOn w:val="1"/>
    <w:qFormat/>
    <w:uiPriority w:val="34"/>
    <w:pPr>
      <w:widowControl/>
      <w:spacing w:after="226" w:line="357" w:lineRule="auto"/>
      <w:ind w:left="-15" w:firstLine="420" w:firstLineChars="200"/>
      <w:jc w:val="left"/>
    </w:pPr>
    <w:rPr>
      <w:rFonts w:ascii="仿宋" w:hAnsi="仿宋" w:eastAsia="仿宋" w:cs="仿宋"/>
      <w:color w:val="000000"/>
      <w:sz w:val="32"/>
    </w:rPr>
  </w:style>
  <w:style w:type="character" w:customStyle="1" w:styleId="20">
    <w:name w:val="标题 2 字符"/>
    <w:basedOn w:val="13"/>
    <w:link w:val="3"/>
    <w:semiHidden/>
    <w:uiPriority w:val="9"/>
    <w:rPr>
      <w:rFonts w:asciiTheme="majorHAnsi" w:hAnsiTheme="majorHAnsi" w:eastAsiaTheme="majorEastAsia" w:cstheme="majorBidi"/>
      <w:b/>
      <w:bCs/>
      <w:sz w:val="32"/>
      <w:szCs w:val="32"/>
    </w:rPr>
  </w:style>
  <w:style w:type="character" w:customStyle="1" w:styleId="21">
    <w:name w:val="日期 字符"/>
    <w:basedOn w:val="13"/>
    <w:link w:val="4"/>
    <w:semiHidden/>
    <w:uiPriority w:val="99"/>
  </w:style>
  <w:style w:type="character" w:customStyle="1" w:styleId="22">
    <w:name w:val="页眉 字符"/>
    <w:basedOn w:val="13"/>
    <w:link w:val="7"/>
    <w:uiPriority w:val="99"/>
    <w:rPr>
      <w:sz w:val="18"/>
      <w:szCs w:val="18"/>
    </w:rPr>
  </w:style>
  <w:style w:type="character" w:customStyle="1" w:styleId="23">
    <w:name w:val="页脚 字符"/>
    <w:basedOn w:val="13"/>
    <w:link w:val="6"/>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76EA1-B3AF-43C4-A12B-49CD75F894A3}">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71573</Words>
  <Characters>72802</Characters>
  <Lines>549</Lines>
  <Paragraphs>154</Paragraphs>
  <TotalTime>3</TotalTime>
  <ScaleCrop>false</ScaleCrop>
  <LinksUpToDate>false</LinksUpToDate>
  <CharactersWithSpaces>73168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2022-04-09T09:20:00Z</dcterms:created>
  <dc:creator>lenovo</dc:creator>
  <cp:lastModifiedBy>Administrator</cp:lastModifiedBy>
  <dcterms:modified xsi:type="dcterms:W3CDTF">2022-04-11T06:55:02Z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425A36DF7B9E4D8191148A7CC4CB8CBE</vt:lpwstr>
  </property>
</Properties>
</file>